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16"/>
      </w:tblGrid>
      <w:tr w:rsidR="0062568A" w:rsidRPr="001E70E8" w14:paraId="14B9902D" w14:textId="77777777" w:rsidTr="00245A2F">
        <w:trPr>
          <w:trHeight w:val="867"/>
        </w:trPr>
        <w:tc>
          <w:tcPr>
            <w:tcW w:w="5000" w:type="pct"/>
            <w:shd w:val="clear" w:color="auto" w:fill="DBE5F1"/>
          </w:tcPr>
          <w:p w14:paraId="27A0D75C" w14:textId="5DBF55DC" w:rsidR="004A7B30" w:rsidRDefault="008074B2" w:rsidP="008074B2">
            <w:pPr>
              <w:tabs>
                <w:tab w:val="left" w:pos="490"/>
              </w:tabs>
              <w:rPr>
                <w:b/>
                <w:bCs/>
                <w:sz w:val="22"/>
                <w:szCs w:val="22"/>
              </w:rPr>
            </w:pPr>
            <w:r>
              <w:rPr>
                <w:b/>
                <w:bCs/>
                <w:sz w:val="22"/>
                <w:szCs w:val="22"/>
              </w:rPr>
              <w:tab/>
            </w:r>
          </w:p>
          <w:p w14:paraId="6072BC63" w14:textId="165E10E0" w:rsidR="004A7B30" w:rsidRPr="001E70E8" w:rsidRDefault="0039747E">
            <w:pPr>
              <w:rPr>
                <w:b/>
                <w:bCs/>
                <w:sz w:val="22"/>
                <w:szCs w:val="22"/>
              </w:rPr>
            </w:pPr>
            <w:r w:rsidRPr="001E70E8">
              <w:rPr>
                <w:b/>
                <w:bCs/>
                <w:noProof/>
                <w:sz w:val="22"/>
                <w:szCs w:val="22"/>
              </w:rPr>
              <mc:AlternateContent>
                <mc:Choice Requires="wps">
                  <w:drawing>
                    <wp:anchor distT="0" distB="0" distL="114300" distR="114300" simplePos="0" relativeHeight="251657728" behindDoc="0" locked="0" layoutInCell="1" allowOverlap="1" wp14:anchorId="51A81FE1" wp14:editId="39DBE104">
                      <wp:simplePos x="0" y="0"/>
                      <wp:positionH relativeFrom="column">
                        <wp:posOffset>1344295</wp:posOffset>
                      </wp:positionH>
                      <wp:positionV relativeFrom="paragraph">
                        <wp:posOffset>127635</wp:posOffset>
                      </wp:positionV>
                      <wp:extent cx="1000125" cy="635"/>
                      <wp:effectExtent l="10795" t="13335" r="30480" b="2413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32" coordsize="21600,21600" o:spt="32" o:oned="t" path="m0,0l21600,21600e" filled="f">
                      <v:path arrowok="t" fillok="f" o:connecttype="none"/>
                      <o:lock v:ext="edit" shapetype="t"/>
                    </v:shapetype>
                    <v:shape id="AutoShape 2" o:spid="_x0000_s1026" type="#_x0000_t32" style="position:absolute;margin-left:105.85pt;margin-top:10.05pt;width:78.75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gkGh4CAAA9BAAADgAAAGRycy9lMm9Eb2MueG1srFPBjtowEL1X6j9YvkMSNlCICKtVgF62XaTd&#10;foCxncSqY1u2IaCq/96xCWhpL1VVDmacmXnzZuZ5+XjqJDpy64RWJc7GKUZcUc2Eakr87W07mmPk&#10;PFGMSK14ic/c4cfVxw/L3hR8olstGbcIQJQrelPi1ntTJImjLe+IG2vDFThrbTvi4WqbhFnSA3on&#10;k0mazpJeW2asptw5+Lq+OPEq4tc1p/6lrh33SJYYuPl42njuw5mslqRoLDGtoAMN8g8sOiIUFL1B&#10;rYkn6GDFH1CdoFY7Xfsx1V2i61pQHnuAbrL0t25eW2J47AWG48xtTO7/wdKvx51FgsHuMFKkgxU9&#10;HbyOldEkjKc3roCoSu1saJCe1Kt51vS7Q0pXLVENj8FvZwO5WchI7lLCxRkosu+/aAYxBPDjrE61&#10;7QIkTAGd4krOt5Xwk0cUPmZpmmaTKUYUfLOHacQnxTXVWOc/c92hYJTYeUtE0/pKKwWr1zaLhcjx&#10;2flAjBTXhFBX6a2QMipAKtSXeDGFSsHjtBQsOOPFNvtKWnQkQUPxN7C4C7P6oFgEazlhm8H2RMiL&#10;DcWlCnjQGtAZrItIfizSxWa+meejfDLbjPKUsdHTtspHs232abp+WFfVOvsZqGV50QrGuArsroLN&#10;8r8TxPB0LlK7SfY2huQePc4LyF7/I+m427DOizD2mp139rpz0GgMHt5TeATv72C/f/WrXwAAAP//&#10;AwBQSwMEFAAGAAgAAAAhALSyt1DdAAAACQEAAA8AAABkcnMvZG93bnJldi54bWxMj01PwzAMhu9I&#10;/IfISFwQSxrEYKXpNCFx4Mg2iWvWmLbQOFWTrmW/Hu/Ebv549PpxsZ59J444xDaQgWyhQCBVwbVU&#10;G9jv3u6fQcRkydkuEBr4xQjr8vqqsLkLE33gcZtqwSEUc2ugSanPpYxVg97GReiRePcVBm8Tt0Mt&#10;3WAnDved1Eotpbct8YXG9vjaYPWzHb0BjONjpjYrX+/fT9Pdpz59T/3OmNubefMCIuGc/mE467M6&#10;lOx0CCO5KDoDOsueGOVCZSAYeFiuNIjDeaBBloW8/KD8AwAA//8DAFBLAQItABQABgAIAAAAIQDk&#10;mcPA+wAAAOEBAAATAAAAAAAAAAAAAAAAAAAAAABbQ29udGVudF9UeXBlc10ueG1sUEsBAi0AFAAG&#10;AAgAAAAhACOyauHXAAAAlAEAAAsAAAAAAAAAAAAAAAAALAEAAF9yZWxzLy5yZWxzUEsBAi0AFAAG&#10;AAgAAAAhAGxYJBoeAgAAPQQAAA4AAAAAAAAAAAAAAAAALAIAAGRycy9lMm9Eb2MueG1sUEsBAi0A&#10;FAAGAAgAAAAhALSyt1DdAAAACQEAAA8AAAAAAAAAAAAAAAAAdgQAAGRycy9kb3ducmV2LnhtbFBL&#10;BQYAAAAABAAEAPMAAACABQAAAAA=&#10;"/>
                  </w:pict>
                </mc:Fallback>
              </mc:AlternateContent>
            </w:r>
            <w:r w:rsidR="004A7B30" w:rsidRPr="001E70E8">
              <w:rPr>
                <w:b/>
                <w:bCs/>
                <w:sz w:val="22"/>
                <w:szCs w:val="22"/>
              </w:rPr>
              <w:tab/>
            </w:r>
            <w:r w:rsidR="004A7B30" w:rsidRPr="001E70E8">
              <w:rPr>
                <w:b/>
                <w:bCs/>
                <w:sz w:val="22"/>
                <w:szCs w:val="22"/>
              </w:rPr>
              <w:tab/>
            </w:r>
            <w:r w:rsidR="005E1AC6" w:rsidRPr="001E70E8">
              <w:rPr>
                <w:b/>
                <w:bCs/>
                <w:sz w:val="22"/>
                <w:szCs w:val="22"/>
              </w:rPr>
              <w:t xml:space="preserve">Date:             </w:t>
            </w:r>
            <w:r w:rsidR="005E1AC6" w:rsidRPr="001E70E8">
              <w:rPr>
                <w:b/>
                <w:bCs/>
                <w:sz w:val="22"/>
                <w:szCs w:val="22"/>
              </w:rPr>
              <w:tab/>
            </w:r>
            <w:r w:rsidR="005E1AC6" w:rsidRPr="001E70E8">
              <w:rPr>
                <w:b/>
                <w:bCs/>
                <w:sz w:val="22"/>
                <w:szCs w:val="22"/>
              </w:rPr>
              <w:tab/>
              <w:t xml:space="preserve">  </w:t>
            </w:r>
            <w:r w:rsidR="005E1AC6" w:rsidRPr="001E70E8">
              <w:rPr>
                <w:b/>
                <w:bCs/>
                <w:sz w:val="22"/>
                <w:szCs w:val="22"/>
              </w:rPr>
              <w:tab/>
              <w:t>Leader</w:t>
            </w:r>
            <w:r w:rsidR="004A7B30" w:rsidRPr="001E70E8">
              <w:rPr>
                <w:b/>
                <w:bCs/>
                <w:sz w:val="22"/>
                <w:szCs w:val="22"/>
              </w:rPr>
              <w:t xml:space="preserve"> Self-Assessment </w:t>
            </w:r>
            <w:r w:rsidR="004A7B30" w:rsidRPr="001E70E8">
              <w:fldChar w:fldCharType="begin">
                <w:ffData>
                  <w:name w:val="Check3"/>
                  <w:enabled/>
                  <w:calcOnExit w:val="0"/>
                  <w:checkBox>
                    <w:sizeAuto/>
                    <w:default w:val="0"/>
                  </w:checkBox>
                </w:ffData>
              </w:fldChar>
            </w:r>
            <w:r w:rsidR="004A7B30" w:rsidRPr="001E70E8">
              <w:instrText xml:space="preserve"> FORMCHECKBOX </w:instrText>
            </w:r>
            <w:r w:rsidR="004A7B30" w:rsidRPr="001E70E8">
              <w:fldChar w:fldCharType="end"/>
            </w:r>
            <w:r w:rsidR="001C30CC" w:rsidRPr="001E70E8">
              <w:t xml:space="preserve">             </w:t>
            </w:r>
            <w:r w:rsidR="00B63CC6" w:rsidRPr="001E70E8">
              <w:t xml:space="preserve">  </w:t>
            </w:r>
            <w:r w:rsidR="00B63CC6" w:rsidRPr="001E70E8">
              <w:rPr>
                <w:b/>
                <w:bCs/>
                <w:sz w:val="22"/>
                <w:szCs w:val="22"/>
              </w:rPr>
              <w:t xml:space="preserve"> Evaluator</w:t>
            </w:r>
            <w:r w:rsidR="004A7B30" w:rsidRPr="001E70E8">
              <w:rPr>
                <w:b/>
                <w:bCs/>
                <w:sz w:val="22"/>
                <w:szCs w:val="22"/>
              </w:rPr>
              <w:t xml:space="preserve"> Assessment </w:t>
            </w:r>
            <w:r w:rsidR="004A7B30" w:rsidRPr="001E70E8">
              <w:fldChar w:fldCharType="begin">
                <w:ffData>
                  <w:name w:val="Check3"/>
                  <w:enabled/>
                  <w:calcOnExit w:val="0"/>
                  <w:checkBox>
                    <w:sizeAuto/>
                    <w:default w:val="0"/>
                  </w:checkBox>
                </w:ffData>
              </w:fldChar>
            </w:r>
            <w:r w:rsidR="004A7B30" w:rsidRPr="001E70E8">
              <w:instrText xml:space="preserve"> FORMCHECKBOX </w:instrText>
            </w:r>
            <w:r w:rsidR="004A7B30" w:rsidRPr="001E70E8">
              <w:fldChar w:fldCharType="end"/>
            </w:r>
          </w:p>
          <w:p w14:paraId="7FD475D6" w14:textId="77777777" w:rsidR="004A7B30" w:rsidRPr="001E70E8" w:rsidRDefault="004A7B30">
            <w:pPr>
              <w:jc w:val="center"/>
              <w:rPr>
                <w:b/>
                <w:bCs/>
                <w:sz w:val="22"/>
                <w:szCs w:val="22"/>
              </w:rPr>
            </w:pPr>
          </w:p>
        </w:tc>
      </w:tr>
    </w:tbl>
    <w:p w14:paraId="0DA76FC9" w14:textId="77777777" w:rsidR="004B01FC" w:rsidRPr="001E70E8" w:rsidRDefault="004B01FC">
      <w:pPr>
        <w:rPr>
          <w:sz w:val="16"/>
          <w:szCs w:val="16"/>
        </w:rPr>
      </w:pPr>
    </w:p>
    <w:tbl>
      <w:tblPr>
        <w:tblW w:w="5253" w:type="pct"/>
        <w:tblInd w:w="-72" w:type="dxa"/>
        <w:tblBorders>
          <w:top w:val="single" w:sz="8" w:space="0" w:color="auto"/>
          <w:left w:val="single" w:sz="8" w:space="0" w:color="auto"/>
          <w:bottom w:val="single" w:sz="8" w:space="0" w:color="auto"/>
          <w:right w:val="single" w:sz="8" w:space="0" w:color="auto"/>
        </w:tblBorders>
        <w:tblLayout w:type="fixed"/>
        <w:tblLook w:val="01E0" w:firstRow="1" w:lastRow="1" w:firstColumn="1" w:lastColumn="1" w:noHBand="0" w:noVBand="0"/>
      </w:tblPr>
      <w:tblGrid>
        <w:gridCol w:w="14599"/>
      </w:tblGrid>
      <w:tr w:rsidR="0062568A" w:rsidRPr="001E70E8" w14:paraId="28F6E7CE" w14:textId="77777777" w:rsidTr="00245A2F">
        <w:trPr>
          <w:trHeight w:val="1526"/>
        </w:trPr>
        <w:tc>
          <w:tcPr>
            <w:tcW w:w="5000" w:type="pct"/>
            <w:tcBorders>
              <w:top w:val="single" w:sz="4" w:space="0" w:color="auto"/>
              <w:left w:val="single" w:sz="4" w:space="0" w:color="auto"/>
              <w:bottom w:val="single" w:sz="4" w:space="0" w:color="auto"/>
              <w:right w:val="single" w:sz="4" w:space="0" w:color="auto"/>
            </w:tcBorders>
            <w:shd w:val="clear" w:color="auto" w:fill="DBE5F1"/>
          </w:tcPr>
          <w:p w14:paraId="1095669C" w14:textId="77777777" w:rsidR="004A7B30" w:rsidRPr="001E70E8" w:rsidRDefault="004A7B30">
            <w:pPr>
              <w:jc w:val="center"/>
              <w:rPr>
                <w:b/>
                <w:bCs/>
                <w:sz w:val="22"/>
                <w:szCs w:val="22"/>
              </w:rPr>
            </w:pPr>
          </w:p>
          <w:p w14:paraId="4E8E2405" w14:textId="77777777" w:rsidR="004A7B30" w:rsidRPr="001E70E8" w:rsidRDefault="004A7B30">
            <w:pPr>
              <w:jc w:val="center"/>
              <w:rPr>
                <w:b/>
                <w:bCs/>
                <w:sz w:val="28"/>
                <w:szCs w:val="28"/>
              </w:rPr>
            </w:pPr>
            <w:r w:rsidRPr="001E70E8">
              <w:rPr>
                <w:b/>
                <w:bCs/>
                <w:sz w:val="28"/>
                <w:szCs w:val="28"/>
              </w:rPr>
              <w:t>Domain 1:  Strategic/Cultural Leadership</w:t>
            </w:r>
          </w:p>
          <w:p w14:paraId="3E08BA3E" w14:textId="7D494D2D" w:rsidR="004A7B30" w:rsidRPr="001E70E8" w:rsidRDefault="004A7B30">
            <w:pPr>
              <w:jc w:val="center"/>
              <w:rPr>
                <w:b/>
                <w:bCs/>
                <w:sz w:val="22"/>
                <w:szCs w:val="22"/>
              </w:rPr>
            </w:pPr>
          </w:p>
          <w:p w14:paraId="6FDDC1F9" w14:textId="267E4E6D" w:rsidR="004A7B30" w:rsidRPr="001E70E8" w:rsidRDefault="001C0909" w:rsidP="00A52128">
            <w:pPr>
              <w:rPr>
                <w:color w:val="000000"/>
                <w:sz w:val="20"/>
                <w:szCs w:val="20"/>
              </w:rPr>
            </w:pPr>
            <w:r w:rsidRPr="001E70E8">
              <w:rPr>
                <w:color w:val="000000"/>
                <w:sz w:val="20"/>
                <w:szCs w:val="20"/>
              </w:rPr>
              <w:t>The school leader</w:t>
            </w:r>
            <w:r w:rsidR="004A7B30" w:rsidRPr="001E70E8">
              <w:rPr>
                <w:color w:val="000000"/>
                <w:sz w:val="20"/>
                <w:szCs w:val="20"/>
              </w:rPr>
              <w:t xml:space="preserve"> will systematically and collaborat</w:t>
            </w:r>
            <w:r w:rsidR="0078023D" w:rsidRPr="001E70E8">
              <w:rPr>
                <w:color w:val="000000"/>
                <w:sz w:val="20"/>
                <w:szCs w:val="20"/>
              </w:rPr>
              <w:t>ively develop a</w:t>
            </w:r>
            <w:r w:rsidR="00716269" w:rsidRPr="001E70E8">
              <w:rPr>
                <w:color w:val="000000"/>
                <w:sz w:val="20"/>
                <w:szCs w:val="20"/>
              </w:rPr>
              <w:t xml:space="preserve"> positive culture</w:t>
            </w:r>
            <w:r w:rsidR="00A52128" w:rsidRPr="001E70E8">
              <w:rPr>
                <w:color w:val="000000"/>
                <w:sz w:val="20"/>
                <w:szCs w:val="20"/>
              </w:rPr>
              <w:t xml:space="preserve"> to promote </w:t>
            </w:r>
            <w:r w:rsidR="004A7B30" w:rsidRPr="001E70E8">
              <w:rPr>
                <w:color w:val="000000"/>
                <w:sz w:val="20"/>
                <w:szCs w:val="20"/>
              </w:rPr>
              <w:t>continuous studen</w:t>
            </w:r>
            <w:r w:rsidR="005725E0" w:rsidRPr="001E70E8">
              <w:rPr>
                <w:color w:val="000000"/>
                <w:sz w:val="20"/>
                <w:szCs w:val="20"/>
              </w:rPr>
              <w:t>t</w:t>
            </w:r>
            <w:r w:rsidR="00C32186" w:rsidRPr="001E70E8">
              <w:rPr>
                <w:color w:val="000000"/>
                <w:sz w:val="20"/>
                <w:szCs w:val="20"/>
              </w:rPr>
              <w:t xml:space="preserve"> growth and staff development.  The leader </w:t>
            </w:r>
            <w:r w:rsidR="005725E0" w:rsidRPr="001E70E8">
              <w:rPr>
                <w:color w:val="000000"/>
                <w:sz w:val="20"/>
                <w:szCs w:val="20"/>
              </w:rPr>
              <w:t xml:space="preserve">articulates and models a clear vision of the school’s </w:t>
            </w:r>
            <w:r w:rsidR="00C32186" w:rsidRPr="001E70E8">
              <w:rPr>
                <w:color w:val="000000"/>
                <w:sz w:val="20"/>
                <w:szCs w:val="20"/>
              </w:rPr>
              <w:t>culture that</w:t>
            </w:r>
            <w:r w:rsidR="005725E0" w:rsidRPr="001E70E8">
              <w:rPr>
                <w:color w:val="000000"/>
                <w:sz w:val="20"/>
                <w:szCs w:val="20"/>
              </w:rPr>
              <w:t xml:space="preserve"> involves students, families, and staff.</w:t>
            </w:r>
          </w:p>
          <w:p w14:paraId="4C7E6BB5" w14:textId="0C4FC375" w:rsidR="00A52128" w:rsidRPr="001E70E8" w:rsidRDefault="00A03113" w:rsidP="00A03113">
            <w:pPr>
              <w:tabs>
                <w:tab w:val="left" w:pos="3816"/>
              </w:tabs>
              <w:rPr>
                <w:b/>
                <w:bCs/>
                <w:sz w:val="22"/>
                <w:szCs w:val="22"/>
              </w:rPr>
            </w:pPr>
            <w:r w:rsidRPr="001E70E8">
              <w:rPr>
                <w:b/>
                <w:bCs/>
                <w:sz w:val="22"/>
                <w:szCs w:val="22"/>
              </w:rPr>
              <w:tab/>
            </w:r>
          </w:p>
        </w:tc>
      </w:tr>
    </w:tbl>
    <w:p w14:paraId="5220B1D8" w14:textId="77777777" w:rsidR="004B01FC" w:rsidRPr="001E70E8" w:rsidRDefault="004B01FC">
      <w:pPr>
        <w:rPr>
          <w:sz w:val="16"/>
          <w:szCs w:val="16"/>
        </w:rPr>
      </w:pPr>
    </w:p>
    <w:tbl>
      <w:tblPr>
        <w:tblW w:w="524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3136"/>
        <w:gridCol w:w="3136"/>
        <w:gridCol w:w="3093"/>
        <w:gridCol w:w="3063"/>
      </w:tblGrid>
      <w:tr w:rsidR="00E928A8" w:rsidRPr="001E70E8" w14:paraId="206634AC" w14:textId="77777777" w:rsidTr="00245A2F">
        <w:tc>
          <w:tcPr>
            <w:tcW w:w="740" w:type="pct"/>
            <w:tcBorders>
              <w:top w:val="single" w:sz="18" w:space="0" w:color="auto"/>
              <w:left w:val="single" w:sz="18" w:space="0" w:color="auto"/>
              <w:bottom w:val="single" w:sz="18" w:space="0" w:color="auto"/>
              <w:right w:val="single" w:sz="12" w:space="0" w:color="auto"/>
            </w:tcBorders>
            <w:shd w:val="pct10" w:color="auto" w:fill="auto"/>
          </w:tcPr>
          <w:p w14:paraId="0A14E6A0" w14:textId="25152415" w:rsidR="00E928A8" w:rsidRPr="001E70E8" w:rsidRDefault="00E928A8">
            <w:pPr>
              <w:pStyle w:val="Header"/>
              <w:tabs>
                <w:tab w:val="clear" w:pos="4320"/>
                <w:tab w:val="clear" w:pos="8640"/>
              </w:tabs>
              <w:jc w:val="center"/>
              <w:rPr>
                <w:b/>
                <w:sz w:val="20"/>
                <w:szCs w:val="20"/>
              </w:rPr>
            </w:pPr>
            <w:r w:rsidRPr="001E70E8">
              <w:rPr>
                <w:b/>
                <w:sz w:val="20"/>
                <w:szCs w:val="20"/>
              </w:rPr>
              <w:t>Component</w:t>
            </w:r>
          </w:p>
        </w:tc>
        <w:tc>
          <w:tcPr>
            <w:tcW w:w="1075" w:type="pct"/>
            <w:tcBorders>
              <w:top w:val="single" w:sz="18" w:space="0" w:color="auto"/>
              <w:left w:val="single" w:sz="12" w:space="0" w:color="auto"/>
              <w:bottom w:val="single" w:sz="18" w:space="0" w:color="auto"/>
              <w:right w:val="single" w:sz="12" w:space="0" w:color="auto"/>
            </w:tcBorders>
            <w:shd w:val="pct10" w:color="auto" w:fill="auto"/>
          </w:tcPr>
          <w:p w14:paraId="7C560E71" w14:textId="1DC42D91" w:rsidR="00E928A8" w:rsidRPr="001E70E8" w:rsidRDefault="00E928A8">
            <w:pPr>
              <w:pStyle w:val="Header"/>
              <w:tabs>
                <w:tab w:val="clear" w:pos="4320"/>
                <w:tab w:val="clear" w:pos="8640"/>
              </w:tabs>
              <w:jc w:val="center"/>
              <w:rPr>
                <w:b/>
                <w:sz w:val="20"/>
                <w:szCs w:val="20"/>
              </w:rPr>
            </w:pPr>
            <w:r w:rsidRPr="001E70E8">
              <w:rPr>
                <w:b/>
                <w:sz w:val="20"/>
                <w:szCs w:val="20"/>
              </w:rPr>
              <w:t>Failing</w:t>
            </w:r>
          </w:p>
        </w:tc>
        <w:tc>
          <w:tcPr>
            <w:tcW w:w="1075" w:type="pct"/>
            <w:tcBorders>
              <w:top w:val="single" w:sz="18" w:space="0" w:color="auto"/>
              <w:left w:val="single" w:sz="12" w:space="0" w:color="auto"/>
              <w:bottom w:val="single" w:sz="18" w:space="0" w:color="auto"/>
              <w:right w:val="single" w:sz="12" w:space="0" w:color="auto"/>
            </w:tcBorders>
            <w:shd w:val="pct10" w:color="auto" w:fill="auto"/>
          </w:tcPr>
          <w:p w14:paraId="0C74F945" w14:textId="0DBDA3EF" w:rsidR="00E928A8" w:rsidRPr="001E70E8" w:rsidRDefault="00E928A8" w:rsidP="00EC45DC">
            <w:pPr>
              <w:pStyle w:val="Header"/>
              <w:tabs>
                <w:tab w:val="clear" w:pos="4320"/>
                <w:tab w:val="clear" w:pos="8640"/>
              </w:tabs>
              <w:jc w:val="center"/>
              <w:rPr>
                <w:b/>
                <w:sz w:val="20"/>
                <w:szCs w:val="20"/>
              </w:rPr>
            </w:pPr>
            <w:r w:rsidRPr="001E70E8">
              <w:rPr>
                <w:b/>
                <w:sz w:val="20"/>
                <w:szCs w:val="20"/>
              </w:rPr>
              <w:t xml:space="preserve">Needs Improvement </w:t>
            </w:r>
          </w:p>
          <w:p w14:paraId="7E8B750C" w14:textId="512E10B3" w:rsidR="00E928A8" w:rsidRPr="001E70E8" w:rsidRDefault="00E928A8" w:rsidP="00482C16">
            <w:pPr>
              <w:pStyle w:val="Header"/>
              <w:tabs>
                <w:tab w:val="clear" w:pos="4320"/>
                <w:tab w:val="clear" w:pos="8640"/>
              </w:tabs>
              <w:rPr>
                <w:b/>
                <w:sz w:val="20"/>
                <w:szCs w:val="20"/>
              </w:rPr>
            </w:pPr>
          </w:p>
        </w:tc>
        <w:tc>
          <w:tcPr>
            <w:tcW w:w="1060" w:type="pct"/>
            <w:tcBorders>
              <w:top w:val="single" w:sz="18" w:space="0" w:color="auto"/>
              <w:left w:val="single" w:sz="12" w:space="0" w:color="auto"/>
              <w:bottom w:val="single" w:sz="18" w:space="0" w:color="auto"/>
              <w:right w:val="dashSmallGap" w:sz="4" w:space="0" w:color="auto"/>
            </w:tcBorders>
            <w:shd w:val="pct10" w:color="auto" w:fill="auto"/>
          </w:tcPr>
          <w:p w14:paraId="47165B46" w14:textId="423617F8" w:rsidR="00E928A8" w:rsidRPr="001E70E8" w:rsidRDefault="00E928A8">
            <w:pPr>
              <w:pStyle w:val="Header"/>
              <w:tabs>
                <w:tab w:val="clear" w:pos="4320"/>
                <w:tab w:val="clear" w:pos="8640"/>
              </w:tabs>
              <w:jc w:val="center"/>
              <w:rPr>
                <w:b/>
                <w:sz w:val="20"/>
                <w:szCs w:val="20"/>
              </w:rPr>
            </w:pPr>
            <w:r w:rsidRPr="001E70E8">
              <w:rPr>
                <w:b/>
                <w:sz w:val="20"/>
                <w:szCs w:val="20"/>
              </w:rPr>
              <w:t>Proficient</w:t>
            </w:r>
          </w:p>
        </w:tc>
        <w:tc>
          <w:tcPr>
            <w:tcW w:w="1050" w:type="pct"/>
            <w:tcBorders>
              <w:top w:val="single" w:sz="18" w:space="0" w:color="auto"/>
              <w:left w:val="dashSmallGap" w:sz="4" w:space="0" w:color="auto"/>
              <w:bottom w:val="single" w:sz="18" w:space="0" w:color="auto"/>
              <w:right w:val="single" w:sz="18" w:space="0" w:color="auto"/>
            </w:tcBorders>
            <w:shd w:val="pct10" w:color="auto" w:fill="auto"/>
          </w:tcPr>
          <w:p w14:paraId="3FB86778" w14:textId="77777777" w:rsidR="00E928A8" w:rsidRPr="001E70E8" w:rsidRDefault="00E928A8">
            <w:pPr>
              <w:pStyle w:val="Header"/>
              <w:tabs>
                <w:tab w:val="clear" w:pos="4320"/>
                <w:tab w:val="clear" w:pos="8640"/>
              </w:tabs>
              <w:jc w:val="center"/>
              <w:rPr>
                <w:b/>
                <w:sz w:val="20"/>
                <w:szCs w:val="20"/>
              </w:rPr>
            </w:pPr>
            <w:r w:rsidRPr="001E70E8">
              <w:rPr>
                <w:b/>
                <w:sz w:val="20"/>
                <w:szCs w:val="20"/>
              </w:rPr>
              <w:t>Distinguished</w:t>
            </w:r>
          </w:p>
        </w:tc>
      </w:tr>
      <w:tr w:rsidR="00E928A8" w:rsidRPr="001E70E8" w14:paraId="6A036F55" w14:textId="77777777" w:rsidTr="00245A2F">
        <w:tc>
          <w:tcPr>
            <w:tcW w:w="740" w:type="pct"/>
            <w:tcBorders>
              <w:top w:val="single" w:sz="18" w:space="0" w:color="auto"/>
              <w:left w:val="single" w:sz="12" w:space="0" w:color="auto"/>
              <w:bottom w:val="single" w:sz="18" w:space="0" w:color="auto"/>
              <w:right w:val="single" w:sz="12" w:space="0" w:color="auto"/>
            </w:tcBorders>
          </w:tcPr>
          <w:p w14:paraId="44863416" w14:textId="77777777" w:rsidR="00BD546E" w:rsidRPr="001E70E8" w:rsidRDefault="00E928A8" w:rsidP="00E928A8">
            <w:pPr>
              <w:rPr>
                <w:i/>
                <w:iCs/>
                <w:sz w:val="20"/>
                <w:szCs w:val="20"/>
              </w:rPr>
            </w:pPr>
            <w:r w:rsidRPr="001E70E8">
              <w:rPr>
                <w:b/>
                <w:i/>
                <w:iCs/>
              </w:rPr>
              <w:t>1a: Creates an Organizational Vision, Mission, and Strategic Goals</w:t>
            </w:r>
            <w:r w:rsidRPr="001E70E8">
              <w:rPr>
                <w:i/>
                <w:iCs/>
                <w:sz w:val="20"/>
                <w:szCs w:val="20"/>
              </w:rPr>
              <w:t xml:space="preserve">: </w:t>
            </w:r>
          </w:p>
          <w:p w14:paraId="566B2928" w14:textId="77777777" w:rsidR="00E928A8" w:rsidRPr="001E70E8" w:rsidRDefault="00E928A8" w:rsidP="00E928A8">
            <w:pPr>
              <w:rPr>
                <w:sz w:val="20"/>
                <w:szCs w:val="20"/>
              </w:rPr>
            </w:pPr>
            <w:r w:rsidRPr="001E70E8">
              <w:rPr>
                <w:i/>
                <w:iCs/>
                <w:sz w:val="20"/>
                <w:szCs w:val="20"/>
              </w:rPr>
              <w:br/>
            </w:r>
            <w:r w:rsidRPr="001E70E8">
              <w:rPr>
                <w:sz w:val="20"/>
                <w:szCs w:val="20"/>
              </w:rPr>
              <w:t>The school leader plans strategically and creates an organizational vision, mission, and goals around personalized student success that is aligned to LEA goals.</w:t>
            </w:r>
          </w:p>
          <w:p w14:paraId="6816C516" w14:textId="77777777" w:rsidR="00245A2F" w:rsidRPr="001E70E8" w:rsidRDefault="00245A2F" w:rsidP="00E928A8">
            <w:pPr>
              <w:rPr>
                <w:sz w:val="20"/>
                <w:szCs w:val="20"/>
              </w:rPr>
            </w:pPr>
          </w:p>
          <w:p w14:paraId="4C93C9DD" w14:textId="77777777" w:rsidR="00245A2F" w:rsidRPr="001E70E8" w:rsidRDefault="00245A2F" w:rsidP="00E928A8">
            <w:pPr>
              <w:rPr>
                <w:sz w:val="20"/>
                <w:szCs w:val="20"/>
              </w:rPr>
            </w:pPr>
          </w:p>
          <w:p w14:paraId="5CB3FA33" w14:textId="77777777" w:rsidR="00245A2F" w:rsidRPr="001E70E8" w:rsidRDefault="00245A2F" w:rsidP="00E928A8">
            <w:pPr>
              <w:rPr>
                <w:sz w:val="20"/>
                <w:szCs w:val="20"/>
              </w:rPr>
            </w:pPr>
          </w:p>
          <w:p w14:paraId="7F926B56" w14:textId="77777777" w:rsidR="00245A2F" w:rsidRPr="001E70E8" w:rsidRDefault="00245A2F" w:rsidP="00E928A8">
            <w:pPr>
              <w:rPr>
                <w:sz w:val="20"/>
                <w:szCs w:val="20"/>
              </w:rPr>
            </w:pPr>
          </w:p>
          <w:p w14:paraId="2F2CC944" w14:textId="77777777" w:rsidR="00245A2F" w:rsidRPr="001E70E8" w:rsidRDefault="00245A2F" w:rsidP="00E928A8">
            <w:pPr>
              <w:rPr>
                <w:sz w:val="20"/>
                <w:szCs w:val="20"/>
              </w:rPr>
            </w:pPr>
          </w:p>
          <w:p w14:paraId="6431F551" w14:textId="77777777" w:rsidR="00245A2F" w:rsidRPr="001E70E8" w:rsidRDefault="00245A2F" w:rsidP="00E928A8">
            <w:pPr>
              <w:rPr>
                <w:sz w:val="20"/>
                <w:szCs w:val="20"/>
              </w:rPr>
            </w:pPr>
          </w:p>
          <w:p w14:paraId="6B9D066E" w14:textId="77777777" w:rsidR="00245A2F" w:rsidRPr="001E70E8" w:rsidRDefault="00245A2F" w:rsidP="00E928A8">
            <w:pPr>
              <w:rPr>
                <w:sz w:val="20"/>
                <w:szCs w:val="20"/>
              </w:rPr>
            </w:pPr>
          </w:p>
          <w:p w14:paraId="020C9A48" w14:textId="77777777" w:rsidR="00245A2F" w:rsidRPr="001E70E8" w:rsidRDefault="00245A2F" w:rsidP="00E928A8">
            <w:pPr>
              <w:rPr>
                <w:sz w:val="20"/>
                <w:szCs w:val="20"/>
              </w:rPr>
            </w:pPr>
          </w:p>
          <w:p w14:paraId="38877A6C" w14:textId="77777777" w:rsidR="00245A2F" w:rsidRPr="001E70E8" w:rsidRDefault="00245A2F" w:rsidP="00E928A8">
            <w:pPr>
              <w:rPr>
                <w:sz w:val="20"/>
                <w:szCs w:val="20"/>
              </w:rPr>
            </w:pPr>
          </w:p>
          <w:p w14:paraId="407058E7" w14:textId="77777777" w:rsidR="00245A2F" w:rsidRPr="001E70E8" w:rsidRDefault="00245A2F" w:rsidP="00E928A8">
            <w:pPr>
              <w:rPr>
                <w:sz w:val="20"/>
                <w:szCs w:val="20"/>
              </w:rPr>
            </w:pPr>
          </w:p>
          <w:p w14:paraId="310F7454" w14:textId="77777777" w:rsidR="00245A2F" w:rsidRPr="001E70E8" w:rsidRDefault="00245A2F" w:rsidP="00E928A8">
            <w:pPr>
              <w:rPr>
                <w:sz w:val="20"/>
                <w:szCs w:val="20"/>
              </w:rPr>
            </w:pPr>
          </w:p>
          <w:p w14:paraId="5BCB6F92" w14:textId="6B890A21" w:rsidR="00245A2F" w:rsidRPr="001E70E8" w:rsidRDefault="00245A2F" w:rsidP="00E928A8">
            <w:pPr>
              <w:rPr>
                <w:color w:val="000000"/>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2BD96575" w14:textId="5EE03E85" w:rsidR="00E928A8" w:rsidRPr="001E70E8" w:rsidRDefault="00E928A8" w:rsidP="00647166">
            <w:pPr>
              <w:rPr>
                <w:color w:val="000000"/>
                <w:sz w:val="20"/>
                <w:szCs w:val="20"/>
              </w:rPr>
            </w:pPr>
            <w:r w:rsidRPr="001E70E8">
              <w:rPr>
                <w:color w:val="000000"/>
                <w:sz w:val="20"/>
                <w:szCs w:val="20"/>
              </w:rPr>
              <w:t xml:space="preserve">Fails to satisfy the component as defined.  </w:t>
            </w:r>
          </w:p>
          <w:p w14:paraId="3EC041DA" w14:textId="77777777" w:rsidR="00E928A8" w:rsidRPr="001E70E8" w:rsidRDefault="00E928A8" w:rsidP="00647166">
            <w:pPr>
              <w:rPr>
                <w:color w:val="000000"/>
                <w:sz w:val="20"/>
                <w:szCs w:val="20"/>
              </w:rPr>
            </w:pPr>
          </w:p>
          <w:p w14:paraId="1B34DD62" w14:textId="1081259C" w:rsidR="00E928A8" w:rsidRPr="001E70E8" w:rsidRDefault="00E928A8" w:rsidP="00647166">
            <w:pPr>
              <w:rPr>
                <w:color w:val="000000"/>
                <w:sz w:val="20"/>
                <w:szCs w:val="20"/>
              </w:rPr>
            </w:pPr>
            <w:r w:rsidRPr="001E70E8">
              <w:rPr>
                <w:color w:val="000000"/>
                <w:sz w:val="20"/>
                <w:szCs w:val="20"/>
              </w:rPr>
              <w:t>Fails to develop a school wide vision, mission, or strategic goals.</w:t>
            </w:r>
          </w:p>
          <w:p w14:paraId="561DB7D7" w14:textId="77777777" w:rsidR="00E928A8" w:rsidRPr="001E70E8" w:rsidRDefault="00E928A8" w:rsidP="00647166">
            <w:pPr>
              <w:rPr>
                <w:color w:val="000000"/>
                <w:sz w:val="20"/>
                <w:szCs w:val="20"/>
              </w:rPr>
            </w:pPr>
          </w:p>
          <w:p w14:paraId="7A85A7B4" w14:textId="76A48271" w:rsidR="00E928A8" w:rsidRPr="001E70E8" w:rsidRDefault="00E928A8" w:rsidP="00647166">
            <w:pPr>
              <w:rPr>
                <w:color w:val="000000"/>
                <w:sz w:val="20"/>
                <w:szCs w:val="20"/>
              </w:rPr>
            </w:pPr>
            <w:r w:rsidRPr="001E70E8">
              <w:rPr>
                <w:color w:val="000000"/>
                <w:sz w:val="20"/>
                <w:szCs w:val="20"/>
              </w:rPr>
              <w:t>Fails to demonstrate the involvement of staff and stakeholders in a strategic process that leads to the development of the school’s vision, mission, and goals.</w:t>
            </w:r>
          </w:p>
          <w:p w14:paraId="747F9A1A" w14:textId="77777777" w:rsidR="00E928A8" w:rsidRPr="001E70E8" w:rsidRDefault="00E928A8" w:rsidP="00647166">
            <w:pPr>
              <w:rPr>
                <w:color w:val="000000"/>
                <w:sz w:val="20"/>
                <w:szCs w:val="20"/>
              </w:rPr>
            </w:pPr>
          </w:p>
          <w:p w14:paraId="243305F0" w14:textId="69EBEECB" w:rsidR="00E928A8" w:rsidRPr="001E70E8" w:rsidRDefault="00E928A8" w:rsidP="00647166">
            <w:pPr>
              <w:rPr>
                <w:color w:val="000000"/>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4067C16A" w14:textId="0F0481D4" w:rsidR="00E928A8" w:rsidRPr="001E70E8" w:rsidRDefault="00E928A8" w:rsidP="0062568A">
            <w:pPr>
              <w:ind w:left="19" w:hanging="19"/>
              <w:rPr>
                <w:color w:val="000000"/>
                <w:sz w:val="20"/>
                <w:szCs w:val="20"/>
              </w:rPr>
            </w:pPr>
            <w:r w:rsidRPr="001E70E8">
              <w:rPr>
                <w:color w:val="000000"/>
                <w:sz w:val="20"/>
                <w:szCs w:val="20"/>
              </w:rPr>
              <w:t>Develops school wide vision, mission, and strategic goals based on his/her own individual beliefs regarding future needs of student performance, with limited evidence of stakeholder involvement.</w:t>
            </w:r>
          </w:p>
          <w:p w14:paraId="0618AA97" w14:textId="77777777" w:rsidR="00E928A8" w:rsidRPr="001E70E8" w:rsidRDefault="00E928A8" w:rsidP="003D6148">
            <w:pPr>
              <w:rPr>
                <w:color w:val="000000"/>
                <w:sz w:val="20"/>
                <w:szCs w:val="20"/>
              </w:rPr>
            </w:pPr>
          </w:p>
        </w:tc>
        <w:tc>
          <w:tcPr>
            <w:tcW w:w="1060" w:type="pct"/>
            <w:tcBorders>
              <w:top w:val="single" w:sz="18" w:space="0" w:color="auto"/>
              <w:left w:val="single" w:sz="12" w:space="0" w:color="auto"/>
              <w:bottom w:val="single" w:sz="18" w:space="0" w:color="auto"/>
              <w:right w:val="dashSmallGap" w:sz="4" w:space="0" w:color="auto"/>
            </w:tcBorders>
          </w:tcPr>
          <w:p w14:paraId="7AD1AD31" w14:textId="71A10BA6" w:rsidR="00E928A8" w:rsidRPr="001E70E8" w:rsidRDefault="00E928A8" w:rsidP="009928E1">
            <w:pPr>
              <w:rPr>
                <w:color w:val="000000"/>
                <w:sz w:val="20"/>
                <w:szCs w:val="20"/>
              </w:rPr>
            </w:pPr>
            <w:r w:rsidRPr="001E70E8">
              <w:rPr>
                <w:color w:val="000000"/>
                <w:sz w:val="20"/>
                <w:szCs w:val="20"/>
              </w:rPr>
              <w:t xml:space="preserve">Implements a process that includes stakeholders for developing a shared vision and strategic goals for student achievement that results in rigor and relevance for students and staff. </w:t>
            </w:r>
          </w:p>
          <w:p w14:paraId="46277F79" w14:textId="77777777" w:rsidR="00E928A8" w:rsidRPr="001E70E8" w:rsidRDefault="00E928A8" w:rsidP="00022842">
            <w:pPr>
              <w:rPr>
                <w:color w:val="000000"/>
                <w:sz w:val="20"/>
                <w:szCs w:val="20"/>
              </w:rPr>
            </w:pPr>
          </w:p>
          <w:p w14:paraId="64911812" w14:textId="797D2638" w:rsidR="00E928A8" w:rsidRPr="001E70E8" w:rsidRDefault="00E928A8" w:rsidP="003C6F60">
            <w:pPr>
              <w:rPr>
                <w:color w:val="000000"/>
                <w:sz w:val="20"/>
                <w:szCs w:val="20"/>
              </w:rPr>
            </w:pPr>
            <w:r w:rsidRPr="001E70E8">
              <w:rPr>
                <w:color w:val="000000"/>
                <w:sz w:val="20"/>
                <w:szCs w:val="20"/>
              </w:rPr>
              <w:t>Maintains a focus on the vision and strategic goals throughout the school year.</w:t>
            </w:r>
          </w:p>
          <w:p w14:paraId="5B8E9A6E" w14:textId="77777777" w:rsidR="00E928A8" w:rsidRPr="001E70E8" w:rsidRDefault="00E928A8" w:rsidP="003C6F60">
            <w:pPr>
              <w:rPr>
                <w:color w:val="000000"/>
                <w:sz w:val="20"/>
                <w:szCs w:val="20"/>
              </w:rPr>
            </w:pPr>
          </w:p>
          <w:p w14:paraId="3EE1441A" w14:textId="77777777" w:rsidR="00E928A8" w:rsidRPr="001E70E8" w:rsidRDefault="00E928A8" w:rsidP="00B63CC6">
            <w:pPr>
              <w:rPr>
                <w:color w:val="000000"/>
                <w:sz w:val="20"/>
                <w:szCs w:val="20"/>
              </w:rPr>
            </w:pPr>
            <w:r w:rsidRPr="001E70E8">
              <w:rPr>
                <w:color w:val="000000"/>
                <w:sz w:val="20"/>
                <w:szCs w:val="20"/>
              </w:rPr>
              <w:t xml:space="preserve">Ensures that staff incorporates the school’s vision, mission, and strategic goals in their instructional plans to assure that students achieve expected outcomes. </w:t>
            </w:r>
          </w:p>
          <w:p w14:paraId="61565FE4" w14:textId="77777777" w:rsidR="00666B1C" w:rsidRPr="001E70E8" w:rsidRDefault="00666B1C" w:rsidP="00B63CC6">
            <w:pPr>
              <w:rPr>
                <w:color w:val="000000"/>
                <w:sz w:val="20"/>
                <w:szCs w:val="20"/>
              </w:rPr>
            </w:pPr>
          </w:p>
          <w:p w14:paraId="49A99BBF" w14:textId="77777777" w:rsidR="00666B1C" w:rsidRPr="001E70E8" w:rsidRDefault="00666B1C" w:rsidP="00B63CC6">
            <w:pPr>
              <w:rPr>
                <w:color w:val="000000"/>
                <w:sz w:val="20"/>
                <w:szCs w:val="20"/>
              </w:rPr>
            </w:pPr>
          </w:p>
          <w:p w14:paraId="62652462" w14:textId="77777777" w:rsidR="00E928A8" w:rsidRPr="001E70E8" w:rsidRDefault="00E928A8" w:rsidP="00B63CC6">
            <w:pPr>
              <w:rPr>
                <w:color w:val="000000"/>
                <w:sz w:val="20"/>
                <w:szCs w:val="20"/>
              </w:rPr>
            </w:pPr>
          </w:p>
          <w:p w14:paraId="5D31B305" w14:textId="77777777" w:rsidR="00E928A8" w:rsidRPr="001E70E8" w:rsidRDefault="00E928A8" w:rsidP="00B63CC6">
            <w:pPr>
              <w:rPr>
                <w:color w:val="000000"/>
                <w:sz w:val="20"/>
                <w:szCs w:val="20"/>
              </w:rPr>
            </w:pPr>
          </w:p>
          <w:p w14:paraId="56ADA47A" w14:textId="77777777" w:rsidR="00E928A8" w:rsidRPr="001E70E8" w:rsidRDefault="00E928A8" w:rsidP="00B63CC6">
            <w:pPr>
              <w:rPr>
                <w:color w:val="000000"/>
                <w:sz w:val="20"/>
                <w:szCs w:val="20"/>
              </w:rPr>
            </w:pPr>
          </w:p>
          <w:p w14:paraId="5E8BB81B" w14:textId="77777777" w:rsidR="00E928A8" w:rsidRPr="001E70E8" w:rsidRDefault="00E928A8" w:rsidP="00B63CC6">
            <w:pPr>
              <w:rPr>
                <w:color w:val="000000"/>
                <w:sz w:val="20"/>
                <w:szCs w:val="20"/>
              </w:rPr>
            </w:pPr>
          </w:p>
          <w:p w14:paraId="3122D135" w14:textId="77777777" w:rsidR="00E928A8" w:rsidRPr="001E70E8" w:rsidRDefault="00E928A8" w:rsidP="00B63CC6">
            <w:pPr>
              <w:rPr>
                <w:color w:val="000000"/>
                <w:sz w:val="20"/>
                <w:szCs w:val="20"/>
              </w:rPr>
            </w:pPr>
          </w:p>
          <w:p w14:paraId="1FC0993A" w14:textId="77777777" w:rsidR="00E928A8" w:rsidRPr="001E70E8" w:rsidRDefault="00E928A8" w:rsidP="00B63CC6">
            <w:pPr>
              <w:rPr>
                <w:color w:val="000000"/>
                <w:sz w:val="20"/>
                <w:szCs w:val="20"/>
              </w:rPr>
            </w:pPr>
          </w:p>
          <w:p w14:paraId="3AC2F7AC" w14:textId="77777777" w:rsidR="00E928A8" w:rsidRPr="001E70E8" w:rsidRDefault="00E928A8" w:rsidP="00B63CC6">
            <w:pPr>
              <w:rPr>
                <w:color w:val="000000"/>
                <w:sz w:val="20"/>
                <w:szCs w:val="20"/>
              </w:rPr>
            </w:pPr>
          </w:p>
          <w:p w14:paraId="46BEE4F4" w14:textId="7ACBF346" w:rsidR="00E928A8" w:rsidRPr="001E70E8" w:rsidRDefault="00E928A8" w:rsidP="00B63CC6">
            <w:pPr>
              <w:rPr>
                <w:color w:val="000000"/>
                <w:sz w:val="20"/>
                <w:szCs w:val="20"/>
              </w:rPr>
            </w:pPr>
          </w:p>
        </w:tc>
        <w:tc>
          <w:tcPr>
            <w:tcW w:w="1050" w:type="pct"/>
            <w:tcBorders>
              <w:top w:val="single" w:sz="18" w:space="0" w:color="auto"/>
              <w:left w:val="dashSmallGap" w:sz="4" w:space="0" w:color="auto"/>
              <w:bottom w:val="single" w:sz="18" w:space="0" w:color="auto"/>
              <w:right w:val="single" w:sz="12" w:space="0" w:color="auto"/>
            </w:tcBorders>
          </w:tcPr>
          <w:p w14:paraId="000BF795" w14:textId="3515C131" w:rsidR="00E928A8" w:rsidRPr="001E70E8" w:rsidRDefault="00E928A8" w:rsidP="003C6F60">
            <w:pPr>
              <w:rPr>
                <w:color w:val="000000"/>
                <w:sz w:val="20"/>
                <w:szCs w:val="20"/>
              </w:rPr>
            </w:pPr>
            <w:r w:rsidRPr="001E70E8">
              <w:rPr>
                <w:color w:val="000000"/>
                <w:sz w:val="20"/>
                <w:szCs w:val="20"/>
              </w:rPr>
              <w:t>… and</w:t>
            </w:r>
          </w:p>
          <w:p w14:paraId="53AFCE93" w14:textId="77777777" w:rsidR="00E928A8" w:rsidRPr="001E70E8" w:rsidRDefault="00E928A8" w:rsidP="003C6F60">
            <w:pPr>
              <w:rPr>
                <w:color w:val="000000"/>
                <w:sz w:val="20"/>
                <w:szCs w:val="20"/>
              </w:rPr>
            </w:pPr>
          </w:p>
          <w:p w14:paraId="07DEF69C" w14:textId="01AB0AAA" w:rsidR="00E928A8" w:rsidRPr="001E70E8" w:rsidRDefault="00E928A8" w:rsidP="003C6F60">
            <w:pPr>
              <w:rPr>
                <w:color w:val="000000"/>
                <w:sz w:val="20"/>
                <w:szCs w:val="20"/>
              </w:rPr>
            </w:pPr>
            <w:r w:rsidRPr="001E70E8">
              <w:rPr>
                <w:color w:val="000000"/>
                <w:sz w:val="20"/>
                <w:szCs w:val="20"/>
              </w:rPr>
              <w:t>Designs, initiates, and implements collaborative processes to collect and analyze data about the school’s progress for the periodic review and revision of the school’s vision, mission, and strategic goals.</w:t>
            </w:r>
          </w:p>
          <w:p w14:paraId="0FA77AC5" w14:textId="77777777" w:rsidR="00E928A8" w:rsidRPr="001E70E8" w:rsidRDefault="00E928A8" w:rsidP="003C6F60">
            <w:pPr>
              <w:rPr>
                <w:color w:val="000000"/>
                <w:sz w:val="20"/>
                <w:szCs w:val="20"/>
              </w:rPr>
            </w:pPr>
          </w:p>
          <w:p w14:paraId="24624BD2" w14:textId="30B89F00" w:rsidR="00E928A8" w:rsidRPr="001E70E8" w:rsidRDefault="00E928A8" w:rsidP="00ED0182">
            <w:pPr>
              <w:rPr>
                <w:color w:val="000000"/>
                <w:sz w:val="20"/>
                <w:szCs w:val="20"/>
              </w:rPr>
            </w:pPr>
            <w:r w:rsidRPr="001E70E8">
              <w:rPr>
                <w:color w:val="000000"/>
                <w:sz w:val="20"/>
                <w:szCs w:val="20"/>
              </w:rPr>
              <w:t xml:space="preserve">Systematically ensures that the school’s vision, mission, values, beliefs and goals drive decisions that positively influence the culture of the school. </w:t>
            </w:r>
          </w:p>
        </w:tc>
      </w:tr>
      <w:tr w:rsidR="00E928A8" w:rsidRPr="001E70E8" w14:paraId="3E410BE3" w14:textId="77777777" w:rsidTr="00245A2F">
        <w:tc>
          <w:tcPr>
            <w:tcW w:w="740" w:type="pct"/>
            <w:tcBorders>
              <w:top w:val="single" w:sz="18" w:space="0" w:color="auto"/>
              <w:left w:val="single" w:sz="18" w:space="0" w:color="auto"/>
              <w:bottom w:val="single" w:sz="18" w:space="0" w:color="auto"/>
              <w:right w:val="single" w:sz="12" w:space="0" w:color="auto"/>
            </w:tcBorders>
          </w:tcPr>
          <w:p w14:paraId="239EA4FC" w14:textId="77777777" w:rsidR="00E928A8" w:rsidRPr="001E70E8" w:rsidRDefault="00E928A8" w:rsidP="00E928A8">
            <w:pPr>
              <w:tabs>
                <w:tab w:val="num" w:pos="1800"/>
              </w:tabs>
              <w:rPr>
                <w:i/>
                <w:iCs/>
                <w:sz w:val="20"/>
                <w:szCs w:val="20"/>
              </w:rPr>
            </w:pPr>
            <w:r w:rsidRPr="001E70E8">
              <w:rPr>
                <w:b/>
                <w:i/>
                <w:iCs/>
              </w:rPr>
              <w:lastRenderedPageBreak/>
              <w:t>1b: Uses Data for Informed Decision Making:</w:t>
            </w:r>
            <w:r w:rsidRPr="001E70E8">
              <w:rPr>
                <w:i/>
                <w:iCs/>
                <w:sz w:val="20"/>
                <w:szCs w:val="20"/>
              </w:rPr>
              <w:t xml:space="preserve">  </w:t>
            </w:r>
          </w:p>
          <w:p w14:paraId="0356818A" w14:textId="77777777" w:rsidR="00BD546E" w:rsidRPr="001E70E8" w:rsidRDefault="00BD546E" w:rsidP="00E928A8">
            <w:pPr>
              <w:tabs>
                <w:tab w:val="num" w:pos="1800"/>
              </w:tabs>
              <w:rPr>
                <w:i/>
                <w:iCs/>
                <w:sz w:val="20"/>
                <w:szCs w:val="20"/>
              </w:rPr>
            </w:pPr>
          </w:p>
          <w:p w14:paraId="58B49AAC" w14:textId="182C0BA0" w:rsidR="00E928A8" w:rsidRPr="001E70E8" w:rsidRDefault="00E928A8" w:rsidP="00E928A8">
            <w:pPr>
              <w:tabs>
                <w:tab w:val="num" w:pos="1800"/>
              </w:tabs>
              <w:rPr>
                <w:sz w:val="20"/>
                <w:szCs w:val="20"/>
              </w:rPr>
            </w:pPr>
            <w:r w:rsidRPr="001E70E8">
              <w:rPr>
                <w:sz w:val="20"/>
                <w:szCs w:val="20"/>
              </w:rPr>
              <w:t xml:space="preserve">The school leader analyzes and uses multiple data sources to drive effective decision-making. </w:t>
            </w:r>
          </w:p>
          <w:p w14:paraId="0A6125E7" w14:textId="77777777" w:rsidR="00E928A8" w:rsidRPr="001E70E8" w:rsidRDefault="00E928A8" w:rsidP="00E928A8">
            <w:pPr>
              <w:rPr>
                <w:b/>
                <w:i/>
                <w:iCs/>
              </w:rPr>
            </w:pPr>
          </w:p>
        </w:tc>
        <w:tc>
          <w:tcPr>
            <w:tcW w:w="1075" w:type="pct"/>
            <w:tcBorders>
              <w:top w:val="single" w:sz="18" w:space="0" w:color="auto"/>
              <w:left w:val="single" w:sz="12" w:space="0" w:color="auto"/>
              <w:bottom w:val="single" w:sz="18" w:space="0" w:color="auto"/>
              <w:right w:val="single" w:sz="12" w:space="0" w:color="auto"/>
            </w:tcBorders>
          </w:tcPr>
          <w:p w14:paraId="12541B35" w14:textId="77777777" w:rsidR="00E928A8" w:rsidRPr="001E70E8" w:rsidRDefault="00E928A8" w:rsidP="00E928A8">
            <w:pPr>
              <w:rPr>
                <w:color w:val="000000"/>
                <w:sz w:val="20"/>
                <w:szCs w:val="20"/>
              </w:rPr>
            </w:pPr>
            <w:r w:rsidRPr="001E70E8">
              <w:rPr>
                <w:color w:val="000000"/>
                <w:sz w:val="20"/>
                <w:szCs w:val="20"/>
              </w:rPr>
              <w:t xml:space="preserve">Fails to satisfy the component as defined.  </w:t>
            </w:r>
          </w:p>
          <w:p w14:paraId="3FA486C3" w14:textId="77777777" w:rsidR="00E928A8" w:rsidRPr="001E70E8" w:rsidRDefault="00E928A8" w:rsidP="00E928A8">
            <w:pPr>
              <w:rPr>
                <w:color w:val="000000"/>
                <w:sz w:val="20"/>
                <w:szCs w:val="20"/>
              </w:rPr>
            </w:pPr>
          </w:p>
          <w:p w14:paraId="25D2BDC2" w14:textId="77777777" w:rsidR="00E928A8" w:rsidRPr="001E70E8" w:rsidRDefault="00E928A8" w:rsidP="00E928A8">
            <w:pPr>
              <w:tabs>
                <w:tab w:val="num" w:pos="1800"/>
              </w:tabs>
              <w:rPr>
                <w:sz w:val="20"/>
                <w:szCs w:val="20"/>
              </w:rPr>
            </w:pPr>
            <w:r w:rsidRPr="001E70E8">
              <w:rPr>
                <w:color w:val="000000"/>
                <w:sz w:val="20"/>
                <w:szCs w:val="20"/>
              </w:rPr>
              <w:t xml:space="preserve">Fails to demonstrate the ability to </w:t>
            </w:r>
            <w:r w:rsidRPr="001E70E8">
              <w:rPr>
                <w:sz w:val="20"/>
                <w:szCs w:val="20"/>
              </w:rPr>
              <w:t>analyze or use data to drive effective decision-making.</w:t>
            </w:r>
          </w:p>
          <w:p w14:paraId="20C689EE" w14:textId="77777777" w:rsidR="00E928A8" w:rsidRPr="001E70E8" w:rsidRDefault="00E928A8" w:rsidP="00E928A8">
            <w:pPr>
              <w:jc w:val="center"/>
              <w:rPr>
                <w:b/>
                <w:bCs/>
                <w:sz w:val="22"/>
                <w:szCs w:val="22"/>
              </w:rPr>
            </w:pPr>
          </w:p>
          <w:p w14:paraId="4BF7BDE6" w14:textId="77777777" w:rsidR="00E928A8" w:rsidRPr="001E70E8" w:rsidRDefault="00E928A8" w:rsidP="00647166">
            <w:pPr>
              <w:rPr>
                <w:color w:val="000000"/>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7BA629C0" w14:textId="77777777" w:rsidR="00E928A8" w:rsidRPr="001E70E8" w:rsidRDefault="00E928A8" w:rsidP="00E92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Infrequently uses data and assessments to monitor progress. </w:t>
            </w:r>
          </w:p>
          <w:p w14:paraId="309CB718" w14:textId="77777777" w:rsidR="00E928A8" w:rsidRPr="001E70E8" w:rsidRDefault="00E928A8" w:rsidP="00E92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7A3CF61F" w14:textId="0728CF71" w:rsidR="00E928A8" w:rsidRPr="001E70E8" w:rsidRDefault="00E928A8" w:rsidP="0062568A">
            <w:pPr>
              <w:ind w:left="19" w:hanging="19"/>
              <w:rPr>
                <w:color w:val="000000"/>
                <w:sz w:val="20"/>
                <w:szCs w:val="20"/>
              </w:rPr>
            </w:pPr>
            <w:r w:rsidRPr="001E70E8">
              <w:rPr>
                <w:color w:val="000000"/>
                <w:sz w:val="20"/>
                <w:szCs w:val="20"/>
              </w:rPr>
              <w:t xml:space="preserve">Exhibits the inability to develop the capacity of staff and other stakeholders to use data for decision-making. </w:t>
            </w:r>
          </w:p>
        </w:tc>
        <w:tc>
          <w:tcPr>
            <w:tcW w:w="1060" w:type="pct"/>
            <w:tcBorders>
              <w:top w:val="single" w:sz="18" w:space="0" w:color="auto"/>
              <w:left w:val="single" w:sz="12" w:space="0" w:color="auto"/>
              <w:bottom w:val="single" w:sz="18" w:space="0" w:color="auto"/>
              <w:right w:val="dashSmallGap" w:sz="4" w:space="0" w:color="auto"/>
            </w:tcBorders>
          </w:tcPr>
          <w:p w14:paraId="43AACC9C" w14:textId="77777777" w:rsidR="00E928A8" w:rsidRPr="001E70E8" w:rsidRDefault="00E928A8" w:rsidP="00E928A8">
            <w:pPr>
              <w:rPr>
                <w:color w:val="000000"/>
                <w:sz w:val="20"/>
                <w:szCs w:val="20"/>
              </w:rPr>
            </w:pPr>
            <w:r w:rsidRPr="001E70E8">
              <w:rPr>
                <w:color w:val="000000"/>
                <w:sz w:val="20"/>
                <w:szCs w:val="20"/>
              </w:rPr>
              <w:t>Collects, analyzes, monitors, and uses data systematically regarding the school’s progress in driving informed decision-making for the attainment of strategic goals and objectives.</w:t>
            </w:r>
          </w:p>
          <w:p w14:paraId="0A785D1C" w14:textId="77777777" w:rsidR="00E928A8" w:rsidRPr="001E70E8" w:rsidRDefault="00E928A8" w:rsidP="00E928A8">
            <w:pPr>
              <w:rPr>
                <w:color w:val="000000"/>
                <w:sz w:val="20"/>
                <w:szCs w:val="20"/>
              </w:rPr>
            </w:pPr>
          </w:p>
          <w:p w14:paraId="0FBAEDBD" w14:textId="4698A5E2" w:rsidR="00E928A8" w:rsidRPr="001E70E8" w:rsidRDefault="00E928A8" w:rsidP="009928E1">
            <w:pPr>
              <w:rPr>
                <w:color w:val="000000"/>
                <w:sz w:val="20"/>
                <w:szCs w:val="20"/>
              </w:rPr>
            </w:pPr>
            <w:r w:rsidRPr="001E70E8">
              <w:rPr>
                <w:color w:val="000000"/>
                <w:sz w:val="20"/>
                <w:szCs w:val="20"/>
              </w:rPr>
              <w:t>Develops the capacity of staff and other stakeholders to use data for decision-making.</w:t>
            </w:r>
          </w:p>
        </w:tc>
        <w:tc>
          <w:tcPr>
            <w:tcW w:w="1050" w:type="pct"/>
            <w:tcBorders>
              <w:top w:val="single" w:sz="18" w:space="0" w:color="auto"/>
              <w:left w:val="dashSmallGap" w:sz="4" w:space="0" w:color="auto"/>
              <w:bottom w:val="single" w:sz="18" w:space="0" w:color="auto"/>
              <w:right w:val="single" w:sz="18" w:space="0" w:color="auto"/>
            </w:tcBorders>
          </w:tcPr>
          <w:p w14:paraId="6920971B" w14:textId="77777777" w:rsidR="00E928A8" w:rsidRPr="001E70E8" w:rsidRDefault="00E928A8" w:rsidP="00E928A8">
            <w:pPr>
              <w:rPr>
                <w:color w:val="000000"/>
                <w:sz w:val="20"/>
                <w:szCs w:val="20"/>
              </w:rPr>
            </w:pPr>
            <w:r w:rsidRPr="001E70E8">
              <w:rPr>
                <w:color w:val="000000"/>
                <w:sz w:val="20"/>
                <w:szCs w:val="20"/>
              </w:rPr>
              <w:t xml:space="preserve">… and </w:t>
            </w:r>
          </w:p>
          <w:p w14:paraId="2251D601" w14:textId="77777777" w:rsidR="00E928A8" w:rsidRPr="001E70E8" w:rsidRDefault="00E928A8" w:rsidP="00E928A8">
            <w:pPr>
              <w:rPr>
                <w:color w:val="000000"/>
                <w:sz w:val="20"/>
                <w:szCs w:val="20"/>
              </w:rPr>
            </w:pPr>
          </w:p>
          <w:p w14:paraId="388BAD1F" w14:textId="77777777" w:rsidR="00E928A8" w:rsidRPr="001E70E8" w:rsidRDefault="00E928A8" w:rsidP="00E928A8">
            <w:pPr>
              <w:rPr>
                <w:color w:val="000000"/>
                <w:sz w:val="20"/>
                <w:szCs w:val="20"/>
              </w:rPr>
            </w:pPr>
            <w:r w:rsidRPr="001E70E8">
              <w:rPr>
                <w:color w:val="000000"/>
                <w:sz w:val="20"/>
                <w:szCs w:val="20"/>
              </w:rPr>
              <w:t xml:space="preserve">Activates and sustains a school wide system for monitoring and evaluating progress toward achieving school goals and student outcomes. </w:t>
            </w:r>
          </w:p>
          <w:p w14:paraId="617D400C" w14:textId="77777777" w:rsidR="00E928A8" w:rsidRPr="001E70E8" w:rsidRDefault="00E928A8" w:rsidP="00E928A8">
            <w:pPr>
              <w:rPr>
                <w:color w:val="000000"/>
                <w:sz w:val="20"/>
                <w:szCs w:val="20"/>
              </w:rPr>
            </w:pPr>
          </w:p>
          <w:p w14:paraId="113F237C" w14:textId="1D0EF8A2" w:rsidR="00E928A8" w:rsidRPr="001E70E8" w:rsidRDefault="00E928A8" w:rsidP="003C6F60">
            <w:pPr>
              <w:rPr>
                <w:color w:val="000000"/>
                <w:sz w:val="20"/>
                <w:szCs w:val="20"/>
              </w:rPr>
            </w:pPr>
            <w:r w:rsidRPr="001E70E8">
              <w:rPr>
                <w:color w:val="000000"/>
                <w:sz w:val="20"/>
                <w:szCs w:val="20"/>
              </w:rPr>
              <w:t>Listens, evaluates, and considers staff and other stakeholders input regarding recommended activities and initiatives</w:t>
            </w:r>
          </w:p>
        </w:tc>
      </w:tr>
      <w:tr w:rsidR="00A311BA" w:rsidRPr="001E70E8" w14:paraId="694437E1" w14:textId="77777777" w:rsidTr="00245A2F">
        <w:tc>
          <w:tcPr>
            <w:tcW w:w="740" w:type="pct"/>
            <w:tcBorders>
              <w:top w:val="single" w:sz="18" w:space="0" w:color="auto"/>
              <w:left w:val="single" w:sz="18" w:space="0" w:color="auto"/>
              <w:bottom w:val="single" w:sz="18" w:space="0" w:color="auto"/>
              <w:right w:val="single" w:sz="12" w:space="0" w:color="auto"/>
            </w:tcBorders>
          </w:tcPr>
          <w:p w14:paraId="76790205" w14:textId="77777777" w:rsidR="00BD546E" w:rsidRPr="001E70E8" w:rsidRDefault="00A311BA" w:rsidP="00A311BA">
            <w:pPr>
              <w:pStyle w:val="Header"/>
              <w:tabs>
                <w:tab w:val="clear" w:pos="4320"/>
                <w:tab w:val="clear" w:pos="8640"/>
              </w:tabs>
              <w:rPr>
                <w:i/>
                <w:iCs/>
                <w:sz w:val="20"/>
                <w:szCs w:val="20"/>
              </w:rPr>
            </w:pPr>
            <w:r w:rsidRPr="001E70E8">
              <w:rPr>
                <w:b/>
                <w:i/>
                <w:iCs/>
              </w:rPr>
              <w:t>1c: Builds a Collaborative and Empowering Work Environment:</w:t>
            </w:r>
            <w:r w:rsidRPr="001E70E8">
              <w:rPr>
                <w:i/>
                <w:iCs/>
                <w:sz w:val="20"/>
                <w:szCs w:val="20"/>
              </w:rPr>
              <w:t xml:space="preserve"> </w:t>
            </w:r>
          </w:p>
          <w:p w14:paraId="52176E6D" w14:textId="77777777" w:rsidR="00BD546E" w:rsidRPr="001E70E8" w:rsidRDefault="00BD546E" w:rsidP="00A311BA">
            <w:pPr>
              <w:pStyle w:val="Header"/>
              <w:tabs>
                <w:tab w:val="clear" w:pos="4320"/>
                <w:tab w:val="clear" w:pos="8640"/>
              </w:tabs>
              <w:rPr>
                <w:i/>
                <w:iCs/>
                <w:sz w:val="20"/>
                <w:szCs w:val="20"/>
              </w:rPr>
            </w:pPr>
          </w:p>
          <w:p w14:paraId="72110C2D" w14:textId="1B4F73BA" w:rsidR="00A311BA" w:rsidRPr="001E70E8" w:rsidRDefault="00BD546E" w:rsidP="00A311BA">
            <w:pPr>
              <w:pStyle w:val="Header"/>
              <w:tabs>
                <w:tab w:val="clear" w:pos="4320"/>
                <w:tab w:val="clear" w:pos="8640"/>
              </w:tabs>
              <w:rPr>
                <w:i/>
                <w:iCs/>
                <w:sz w:val="20"/>
                <w:szCs w:val="20"/>
              </w:rPr>
            </w:pPr>
            <w:r w:rsidRPr="001E70E8">
              <w:rPr>
                <w:iCs/>
                <w:sz w:val="20"/>
                <w:szCs w:val="20"/>
              </w:rPr>
              <w:t>Th</w:t>
            </w:r>
            <w:r w:rsidR="00A311BA" w:rsidRPr="001E70E8">
              <w:rPr>
                <w:sz w:val="20"/>
                <w:szCs w:val="20"/>
              </w:rPr>
              <w:t>e school leader develops a culture of collaboration, distributive leadership, and continuous improvement conducive to student learning and professional growth.  The school leader empowers staff in the development and successful implementation of initiatives that better serve students, staff, and the school.</w:t>
            </w:r>
          </w:p>
          <w:p w14:paraId="28A6897D" w14:textId="77777777" w:rsidR="00A311BA" w:rsidRPr="001E70E8" w:rsidRDefault="00A311BA" w:rsidP="00E928A8">
            <w:pPr>
              <w:tabs>
                <w:tab w:val="num" w:pos="1800"/>
              </w:tabs>
              <w:rPr>
                <w:b/>
                <w:i/>
                <w:iCs/>
              </w:rPr>
            </w:pPr>
          </w:p>
          <w:p w14:paraId="17F54FC3" w14:textId="77777777" w:rsidR="00A311BA" w:rsidRPr="001E70E8" w:rsidRDefault="00A311BA" w:rsidP="00E928A8">
            <w:pPr>
              <w:tabs>
                <w:tab w:val="num" w:pos="1800"/>
              </w:tabs>
              <w:rPr>
                <w:b/>
                <w:i/>
                <w:iCs/>
              </w:rPr>
            </w:pPr>
          </w:p>
          <w:p w14:paraId="3901AD07" w14:textId="77777777" w:rsidR="00A311BA" w:rsidRPr="001E70E8" w:rsidRDefault="00A311BA" w:rsidP="00E928A8">
            <w:pPr>
              <w:tabs>
                <w:tab w:val="num" w:pos="1800"/>
              </w:tabs>
              <w:rPr>
                <w:b/>
                <w:i/>
                <w:iCs/>
              </w:rPr>
            </w:pPr>
          </w:p>
          <w:p w14:paraId="6CFAD020" w14:textId="77777777" w:rsidR="00245A2F" w:rsidRPr="001E70E8" w:rsidRDefault="00245A2F" w:rsidP="00E928A8">
            <w:pPr>
              <w:tabs>
                <w:tab w:val="num" w:pos="1800"/>
              </w:tabs>
              <w:rPr>
                <w:b/>
                <w:i/>
                <w:iCs/>
              </w:rPr>
            </w:pPr>
          </w:p>
          <w:p w14:paraId="6D0F3A55" w14:textId="77777777" w:rsidR="00245A2F" w:rsidRPr="001E70E8" w:rsidRDefault="00245A2F" w:rsidP="00E928A8">
            <w:pPr>
              <w:tabs>
                <w:tab w:val="num" w:pos="1800"/>
              </w:tabs>
              <w:rPr>
                <w:b/>
                <w:i/>
                <w:iCs/>
              </w:rPr>
            </w:pPr>
          </w:p>
          <w:p w14:paraId="1057C06F" w14:textId="77777777" w:rsidR="00A311BA" w:rsidRPr="001E70E8" w:rsidRDefault="00A311BA" w:rsidP="00E928A8">
            <w:pPr>
              <w:tabs>
                <w:tab w:val="num" w:pos="1800"/>
              </w:tabs>
              <w:rPr>
                <w:b/>
                <w:i/>
                <w:iCs/>
              </w:rPr>
            </w:pPr>
          </w:p>
          <w:p w14:paraId="2817CE6B" w14:textId="77777777" w:rsidR="00A311BA" w:rsidRPr="001E70E8" w:rsidRDefault="00A311BA" w:rsidP="00E928A8">
            <w:pPr>
              <w:tabs>
                <w:tab w:val="num" w:pos="1800"/>
              </w:tabs>
              <w:rPr>
                <w:b/>
                <w:i/>
                <w:iCs/>
              </w:rPr>
            </w:pPr>
          </w:p>
        </w:tc>
        <w:tc>
          <w:tcPr>
            <w:tcW w:w="1075" w:type="pct"/>
            <w:tcBorders>
              <w:top w:val="single" w:sz="18" w:space="0" w:color="auto"/>
              <w:left w:val="single" w:sz="12" w:space="0" w:color="auto"/>
              <w:bottom w:val="single" w:sz="18" w:space="0" w:color="auto"/>
              <w:right w:val="single" w:sz="12" w:space="0" w:color="auto"/>
            </w:tcBorders>
          </w:tcPr>
          <w:p w14:paraId="2B11C4CA" w14:textId="77777777" w:rsidR="00A311BA" w:rsidRPr="001E70E8" w:rsidRDefault="00A311BA" w:rsidP="00A311BA">
            <w:pPr>
              <w:rPr>
                <w:color w:val="000000"/>
                <w:sz w:val="20"/>
                <w:szCs w:val="20"/>
              </w:rPr>
            </w:pPr>
            <w:r w:rsidRPr="001E70E8">
              <w:rPr>
                <w:color w:val="000000"/>
                <w:sz w:val="20"/>
                <w:szCs w:val="20"/>
              </w:rPr>
              <w:t xml:space="preserve">Fails to satisfy the component as defined.  </w:t>
            </w:r>
          </w:p>
          <w:p w14:paraId="63B74AFA" w14:textId="77777777" w:rsidR="00A311BA" w:rsidRPr="001E70E8" w:rsidRDefault="00A311BA" w:rsidP="00A311BA">
            <w:pPr>
              <w:rPr>
                <w:color w:val="000000"/>
                <w:sz w:val="20"/>
                <w:szCs w:val="20"/>
              </w:rPr>
            </w:pPr>
          </w:p>
          <w:p w14:paraId="3456A65B" w14:textId="09C4519C" w:rsidR="00A311BA" w:rsidRPr="001E70E8" w:rsidRDefault="00A311BA" w:rsidP="00E928A8">
            <w:pPr>
              <w:rPr>
                <w:color w:val="000000"/>
                <w:sz w:val="20"/>
                <w:szCs w:val="20"/>
              </w:rPr>
            </w:pPr>
            <w:r w:rsidRPr="001E70E8">
              <w:rPr>
                <w:color w:val="000000"/>
                <w:sz w:val="20"/>
                <w:szCs w:val="20"/>
              </w:rPr>
              <w:t>Fails to demonstrate the involvement of staff and stakeholders in discussions and decisions regarding school issues.</w:t>
            </w:r>
          </w:p>
        </w:tc>
        <w:tc>
          <w:tcPr>
            <w:tcW w:w="1075" w:type="pct"/>
            <w:tcBorders>
              <w:top w:val="single" w:sz="18" w:space="0" w:color="auto"/>
              <w:left w:val="single" w:sz="12" w:space="0" w:color="auto"/>
              <w:bottom w:val="single" w:sz="18" w:space="0" w:color="auto"/>
              <w:right w:val="single" w:sz="12" w:space="0" w:color="auto"/>
            </w:tcBorders>
          </w:tcPr>
          <w:p w14:paraId="4B7B79A8" w14:textId="77777777" w:rsidR="00A311BA" w:rsidRPr="001E70E8" w:rsidRDefault="00A311BA" w:rsidP="00A311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Frequently makes unilateral decisions (uses distributive leadership infrequently).  </w:t>
            </w:r>
          </w:p>
          <w:p w14:paraId="5AF6ED68" w14:textId="77777777" w:rsidR="00A311BA" w:rsidRPr="001E70E8" w:rsidRDefault="00A311BA" w:rsidP="00A311BA">
            <w:pPr>
              <w:rPr>
                <w:color w:val="000000"/>
                <w:sz w:val="20"/>
                <w:szCs w:val="20"/>
              </w:rPr>
            </w:pPr>
          </w:p>
          <w:p w14:paraId="4DFEA4A5" w14:textId="77777777" w:rsidR="00A311BA" w:rsidRPr="001E70E8" w:rsidRDefault="00A311BA" w:rsidP="00A311BA">
            <w:pPr>
              <w:widowControl w:val="0"/>
              <w:autoSpaceDE w:val="0"/>
              <w:autoSpaceDN w:val="0"/>
              <w:adjustRightInd w:val="0"/>
              <w:rPr>
                <w:color w:val="000000"/>
                <w:sz w:val="20"/>
                <w:szCs w:val="20"/>
              </w:rPr>
            </w:pPr>
            <w:r w:rsidRPr="001E70E8">
              <w:rPr>
                <w:color w:val="000000"/>
                <w:sz w:val="20"/>
                <w:szCs w:val="20"/>
              </w:rPr>
              <w:t xml:space="preserve">Inconsistently includes parents, families, and the larger school community in the decision-making processes.  </w:t>
            </w:r>
          </w:p>
          <w:p w14:paraId="3CFF1D11" w14:textId="77777777" w:rsidR="00A311BA" w:rsidRPr="001E70E8" w:rsidRDefault="00A311BA" w:rsidP="00A311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7B38AF78" w14:textId="220AE7D3" w:rsidR="00A311BA" w:rsidRPr="001E70E8" w:rsidRDefault="00A311BA" w:rsidP="00E928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Articulates the importance of building a sense of empowerment among staff, but only sporadically incorporates activities, tools, and protocols to develop empowerment among staff. </w:t>
            </w:r>
          </w:p>
        </w:tc>
        <w:tc>
          <w:tcPr>
            <w:tcW w:w="1060" w:type="pct"/>
            <w:tcBorders>
              <w:top w:val="single" w:sz="18" w:space="0" w:color="auto"/>
              <w:left w:val="single" w:sz="12" w:space="0" w:color="auto"/>
              <w:bottom w:val="single" w:sz="18" w:space="0" w:color="auto"/>
              <w:right w:val="dashSmallGap" w:sz="4" w:space="0" w:color="auto"/>
            </w:tcBorders>
          </w:tcPr>
          <w:p w14:paraId="176C4A8B" w14:textId="77777777" w:rsidR="00A311BA" w:rsidRPr="001E70E8" w:rsidRDefault="00A311BA" w:rsidP="00A311BA">
            <w:pPr>
              <w:rPr>
                <w:color w:val="000000"/>
                <w:sz w:val="20"/>
                <w:szCs w:val="20"/>
              </w:rPr>
            </w:pPr>
            <w:r w:rsidRPr="001E70E8">
              <w:rPr>
                <w:color w:val="000000"/>
                <w:sz w:val="20"/>
                <w:szCs w:val="20"/>
              </w:rPr>
              <w:t>Creates a collaborative work environment predicated upon cooperation among and between students, parents, staff, and the community.</w:t>
            </w:r>
          </w:p>
          <w:p w14:paraId="30747583" w14:textId="77777777" w:rsidR="00A311BA" w:rsidRPr="001E70E8" w:rsidRDefault="00A311BA" w:rsidP="00A311BA">
            <w:pPr>
              <w:rPr>
                <w:color w:val="000000"/>
                <w:sz w:val="20"/>
                <w:szCs w:val="20"/>
              </w:rPr>
            </w:pPr>
          </w:p>
          <w:p w14:paraId="7ECCF336" w14:textId="77777777" w:rsidR="00A311BA" w:rsidRPr="001E70E8" w:rsidRDefault="00A311BA" w:rsidP="00A311BA">
            <w:pPr>
              <w:rPr>
                <w:color w:val="000000"/>
                <w:sz w:val="20"/>
                <w:szCs w:val="20"/>
              </w:rPr>
            </w:pPr>
            <w:r w:rsidRPr="001E70E8">
              <w:rPr>
                <w:color w:val="000000"/>
                <w:sz w:val="20"/>
                <w:szCs w:val="20"/>
              </w:rPr>
              <w:t xml:space="preserve">Consistently engages in shared decision-making and distributive leadership. </w:t>
            </w:r>
          </w:p>
          <w:p w14:paraId="179B498B" w14:textId="77777777" w:rsidR="00A311BA" w:rsidRPr="001E70E8" w:rsidRDefault="00A311BA" w:rsidP="00A311BA">
            <w:pPr>
              <w:rPr>
                <w:color w:val="000000"/>
                <w:sz w:val="20"/>
                <w:szCs w:val="20"/>
              </w:rPr>
            </w:pPr>
          </w:p>
          <w:p w14:paraId="3B6114C4" w14:textId="77777777" w:rsidR="00A311BA" w:rsidRPr="001E70E8" w:rsidRDefault="00A311BA" w:rsidP="00A311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Actively models behaviors that promote a sense of empowerment among staff and stakeholders.  </w:t>
            </w:r>
          </w:p>
          <w:p w14:paraId="166670AF" w14:textId="77777777" w:rsidR="00A311BA" w:rsidRPr="001E70E8" w:rsidRDefault="00A311BA" w:rsidP="00A311BA">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ind w:left="360"/>
              <w:rPr>
                <w:rFonts w:ascii="Times New Roman" w:hAnsi="Times New Roman"/>
                <w:color w:val="000000"/>
                <w:sz w:val="20"/>
                <w:szCs w:val="20"/>
              </w:rPr>
            </w:pPr>
          </w:p>
          <w:p w14:paraId="72FD9601" w14:textId="77777777" w:rsidR="00A311BA" w:rsidRPr="001E70E8" w:rsidRDefault="00A311BA" w:rsidP="00A311BA">
            <w:pPr>
              <w:rPr>
                <w:b/>
                <w:bCs/>
                <w:sz w:val="22"/>
                <w:szCs w:val="22"/>
              </w:rPr>
            </w:pPr>
          </w:p>
          <w:p w14:paraId="0570998E" w14:textId="77777777" w:rsidR="00A311BA" w:rsidRPr="001E70E8" w:rsidRDefault="00A311BA" w:rsidP="00A311BA">
            <w:pPr>
              <w:jc w:val="center"/>
              <w:rPr>
                <w:b/>
                <w:bCs/>
                <w:sz w:val="22"/>
                <w:szCs w:val="22"/>
              </w:rPr>
            </w:pPr>
          </w:p>
          <w:p w14:paraId="4BBF935C" w14:textId="77777777" w:rsidR="00A311BA" w:rsidRPr="001E70E8" w:rsidRDefault="00A311BA" w:rsidP="00A311BA">
            <w:pPr>
              <w:jc w:val="center"/>
              <w:rPr>
                <w:b/>
                <w:bCs/>
                <w:sz w:val="22"/>
                <w:szCs w:val="22"/>
              </w:rPr>
            </w:pPr>
          </w:p>
          <w:p w14:paraId="48B09A8F" w14:textId="77777777" w:rsidR="00A311BA" w:rsidRPr="001E70E8" w:rsidRDefault="00A311BA" w:rsidP="00E928A8">
            <w:pPr>
              <w:rPr>
                <w:color w:val="000000"/>
                <w:sz w:val="20"/>
                <w:szCs w:val="20"/>
              </w:rPr>
            </w:pPr>
          </w:p>
        </w:tc>
        <w:tc>
          <w:tcPr>
            <w:tcW w:w="1050" w:type="pct"/>
            <w:tcBorders>
              <w:top w:val="single" w:sz="18" w:space="0" w:color="auto"/>
              <w:left w:val="dashSmallGap" w:sz="4" w:space="0" w:color="auto"/>
              <w:bottom w:val="single" w:sz="18" w:space="0" w:color="auto"/>
              <w:right w:val="single" w:sz="18" w:space="0" w:color="auto"/>
            </w:tcBorders>
          </w:tcPr>
          <w:p w14:paraId="0F8501CC" w14:textId="77777777" w:rsidR="00A311BA" w:rsidRPr="001E70E8" w:rsidRDefault="00A311BA" w:rsidP="00A311BA">
            <w:pPr>
              <w:rPr>
                <w:color w:val="000000"/>
                <w:sz w:val="20"/>
                <w:szCs w:val="20"/>
              </w:rPr>
            </w:pPr>
            <w:r w:rsidRPr="001E70E8">
              <w:rPr>
                <w:color w:val="000000"/>
                <w:sz w:val="20"/>
                <w:szCs w:val="20"/>
              </w:rPr>
              <w:t>… and</w:t>
            </w:r>
          </w:p>
          <w:p w14:paraId="7CA2AC9F" w14:textId="77777777" w:rsidR="00A311BA" w:rsidRPr="001E70E8" w:rsidRDefault="00A311BA" w:rsidP="00A311BA">
            <w:pPr>
              <w:rPr>
                <w:color w:val="000000"/>
                <w:sz w:val="20"/>
                <w:szCs w:val="20"/>
              </w:rPr>
            </w:pPr>
          </w:p>
          <w:p w14:paraId="07C554D7" w14:textId="77777777" w:rsidR="00A311BA" w:rsidRPr="001E70E8" w:rsidRDefault="00A311BA" w:rsidP="00A311BA">
            <w:pPr>
              <w:rPr>
                <w:color w:val="000000"/>
                <w:sz w:val="20"/>
                <w:szCs w:val="20"/>
              </w:rPr>
            </w:pPr>
            <w:r w:rsidRPr="001E70E8">
              <w:rPr>
                <w:color w:val="000000"/>
                <w:sz w:val="20"/>
                <w:szCs w:val="20"/>
              </w:rPr>
              <w:t xml:space="preserve">Empowers staff and other stakeholders to assume responsibility for making decisions regarding the school culture and student achievement.      </w:t>
            </w:r>
          </w:p>
          <w:p w14:paraId="38545FFF" w14:textId="77777777" w:rsidR="00A311BA" w:rsidRPr="001E70E8" w:rsidRDefault="00A311BA" w:rsidP="00A311BA">
            <w:pPr>
              <w:rPr>
                <w:color w:val="000000"/>
                <w:sz w:val="20"/>
                <w:szCs w:val="20"/>
              </w:rPr>
            </w:pPr>
          </w:p>
          <w:p w14:paraId="17F393B4" w14:textId="77777777" w:rsidR="00A311BA" w:rsidRPr="001E70E8" w:rsidRDefault="00A311BA" w:rsidP="00A311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Establishes an environment where staff and other stakeholders:</w:t>
            </w:r>
          </w:p>
          <w:p w14:paraId="7676209A" w14:textId="77777777" w:rsidR="00A311BA" w:rsidRPr="001E70E8" w:rsidRDefault="00A311BA" w:rsidP="00A311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2CCDA756" w14:textId="77777777" w:rsidR="00A311BA" w:rsidRPr="001E70E8" w:rsidRDefault="00A311BA" w:rsidP="00A311BA">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line="240" w:lineRule="auto"/>
              <w:rPr>
                <w:rFonts w:ascii="Times New Roman" w:hAnsi="Times New Roman"/>
                <w:color w:val="000000"/>
                <w:sz w:val="20"/>
                <w:szCs w:val="20"/>
              </w:rPr>
            </w:pPr>
            <w:r w:rsidRPr="001E70E8">
              <w:rPr>
                <w:rFonts w:ascii="Times New Roman" w:hAnsi="Times New Roman"/>
                <w:color w:val="000000"/>
                <w:sz w:val="20"/>
                <w:szCs w:val="20"/>
              </w:rPr>
              <w:t>Select and implement effective improvement strategies.</w:t>
            </w:r>
          </w:p>
          <w:p w14:paraId="68995D97" w14:textId="77777777" w:rsidR="00A311BA" w:rsidRPr="001E70E8" w:rsidRDefault="00A311BA" w:rsidP="00A311BA">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line="240" w:lineRule="auto"/>
              <w:rPr>
                <w:rFonts w:ascii="Times New Roman" w:hAnsi="Times New Roman"/>
                <w:color w:val="000000"/>
                <w:sz w:val="20"/>
                <w:szCs w:val="20"/>
              </w:rPr>
            </w:pPr>
            <w:r w:rsidRPr="001E70E8">
              <w:rPr>
                <w:rFonts w:ascii="Times New Roman" w:hAnsi="Times New Roman"/>
                <w:color w:val="000000"/>
                <w:sz w:val="20"/>
                <w:szCs w:val="20"/>
              </w:rPr>
              <w:t>Assess and monitor progress towards achieving the vision, mission, and strategic goals.</w:t>
            </w:r>
          </w:p>
          <w:p w14:paraId="3A26457A" w14:textId="5EA85168" w:rsidR="00A311BA" w:rsidRPr="001E70E8" w:rsidRDefault="00A311BA" w:rsidP="00E928A8">
            <w:pPr>
              <w:rPr>
                <w:color w:val="000000"/>
                <w:sz w:val="20"/>
                <w:szCs w:val="20"/>
              </w:rPr>
            </w:pPr>
            <w:r w:rsidRPr="001E70E8">
              <w:rPr>
                <w:color w:val="000000"/>
                <w:sz w:val="20"/>
                <w:szCs w:val="20"/>
              </w:rPr>
              <w:t>Lead planning and monitoring efforts.</w:t>
            </w:r>
          </w:p>
        </w:tc>
      </w:tr>
      <w:tr w:rsidR="00A311BA" w:rsidRPr="001E70E8" w14:paraId="06C17303" w14:textId="77777777" w:rsidTr="00245A2F">
        <w:tc>
          <w:tcPr>
            <w:tcW w:w="740" w:type="pct"/>
            <w:tcBorders>
              <w:top w:val="single" w:sz="18" w:space="0" w:color="auto"/>
              <w:left w:val="single" w:sz="18" w:space="0" w:color="auto"/>
              <w:bottom w:val="single" w:sz="18" w:space="0" w:color="auto"/>
              <w:right w:val="single" w:sz="12" w:space="0" w:color="auto"/>
            </w:tcBorders>
          </w:tcPr>
          <w:p w14:paraId="67F42CDA" w14:textId="77777777" w:rsidR="00BD546E" w:rsidRPr="001E70E8" w:rsidRDefault="00A311BA" w:rsidP="00A311BA">
            <w:pPr>
              <w:pStyle w:val="Header"/>
              <w:tabs>
                <w:tab w:val="clear" w:pos="4320"/>
                <w:tab w:val="clear" w:pos="8640"/>
              </w:tabs>
              <w:rPr>
                <w:i/>
                <w:iCs/>
                <w:sz w:val="20"/>
                <w:szCs w:val="20"/>
              </w:rPr>
            </w:pPr>
            <w:r w:rsidRPr="001E70E8">
              <w:rPr>
                <w:b/>
                <w:i/>
                <w:iCs/>
              </w:rPr>
              <w:lastRenderedPageBreak/>
              <w:t>1d: Leads Change Efforts for Continuous Improvement:</w:t>
            </w:r>
            <w:r w:rsidRPr="001E70E8">
              <w:rPr>
                <w:i/>
                <w:iCs/>
                <w:sz w:val="20"/>
                <w:szCs w:val="20"/>
              </w:rPr>
              <w:t xml:space="preserve">  </w:t>
            </w:r>
          </w:p>
          <w:p w14:paraId="77F494FC" w14:textId="77777777" w:rsidR="00BD546E" w:rsidRPr="001E70E8" w:rsidRDefault="00BD546E" w:rsidP="00A311BA">
            <w:pPr>
              <w:pStyle w:val="Header"/>
              <w:tabs>
                <w:tab w:val="clear" w:pos="4320"/>
                <w:tab w:val="clear" w:pos="8640"/>
              </w:tabs>
              <w:rPr>
                <w:i/>
                <w:iCs/>
                <w:sz w:val="20"/>
                <w:szCs w:val="20"/>
              </w:rPr>
            </w:pPr>
          </w:p>
          <w:p w14:paraId="4FA821BA" w14:textId="1D699E8F" w:rsidR="00A311BA" w:rsidRPr="001E70E8" w:rsidRDefault="00A311BA" w:rsidP="00A311BA">
            <w:pPr>
              <w:pStyle w:val="Header"/>
              <w:tabs>
                <w:tab w:val="clear" w:pos="4320"/>
                <w:tab w:val="clear" w:pos="8640"/>
              </w:tabs>
              <w:rPr>
                <w:sz w:val="20"/>
                <w:szCs w:val="20"/>
              </w:rPr>
            </w:pPr>
            <w:r w:rsidRPr="001E70E8">
              <w:rPr>
                <w:sz w:val="20"/>
                <w:szCs w:val="20"/>
              </w:rPr>
              <w:t xml:space="preserve">The school leader systematically guides staff through the change process to positively impact the culture and performance of the school. </w:t>
            </w:r>
          </w:p>
          <w:p w14:paraId="2091A0E5" w14:textId="77777777" w:rsidR="00A311BA" w:rsidRPr="001E70E8" w:rsidRDefault="00A311BA" w:rsidP="00A311BA">
            <w:pPr>
              <w:pStyle w:val="Header"/>
              <w:tabs>
                <w:tab w:val="clear" w:pos="4320"/>
                <w:tab w:val="clear" w:pos="8640"/>
              </w:tabs>
              <w:rPr>
                <w:b/>
                <w:i/>
                <w:iCs/>
              </w:rPr>
            </w:pPr>
          </w:p>
        </w:tc>
        <w:tc>
          <w:tcPr>
            <w:tcW w:w="1075" w:type="pct"/>
            <w:tcBorders>
              <w:top w:val="single" w:sz="18" w:space="0" w:color="auto"/>
              <w:left w:val="single" w:sz="12" w:space="0" w:color="auto"/>
              <w:bottom w:val="single" w:sz="18" w:space="0" w:color="auto"/>
              <w:right w:val="single" w:sz="12" w:space="0" w:color="auto"/>
            </w:tcBorders>
          </w:tcPr>
          <w:p w14:paraId="2F5B13FF" w14:textId="77777777" w:rsidR="00A311BA" w:rsidRPr="001E70E8" w:rsidRDefault="00A311BA" w:rsidP="00A311BA">
            <w:pPr>
              <w:rPr>
                <w:color w:val="000000"/>
                <w:sz w:val="20"/>
                <w:szCs w:val="20"/>
              </w:rPr>
            </w:pPr>
            <w:r w:rsidRPr="001E70E8">
              <w:rPr>
                <w:color w:val="000000"/>
                <w:sz w:val="20"/>
                <w:szCs w:val="20"/>
              </w:rPr>
              <w:t xml:space="preserve">Fails to satisfy the component as defined.  </w:t>
            </w:r>
          </w:p>
          <w:p w14:paraId="541AD8E7" w14:textId="77777777" w:rsidR="00A311BA" w:rsidRPr="001E70E8" w:rsidRDefault="00A311BA" w:rsidP="00A311BA">
            <w:pPr>
              <w:rPr>
                <w:color w:val="000000"/>
                <w:sz w:val="20"/>
                <w:szCs w:val="20"/>
              </w:rPr>
            </w:pPr>
          </w:p>
          <w:p w14:paraId="250009C2" w14:textId="77777777" w:rsidR="00A311BA" w:rsidRPr="001E70E8" w:rsidRDefault="00A311BA" w:rsidP="00A311BA">
            <w:pPr>
              <w:pStyle w:val="Header"/>
              <w:tabs>
                <w:tab w:val="clear" w:pos="4320"/>
                <w:tab w:val="clear" w:pos="8640"/>
              </w:tabs>
              <w:rPr>
                <w:sz w:val="20"/>
                <w:szCs w:val="20"/>
              </w:rPr>
            </w:pPr>
            <w:r w:rsidRPr="001E70E8">
              <w:rPr>
                <w:color w:val="000000"/>
                <w:sz w:val="20"/>
                <w:szCs w:val="20"/>
              </w:rPr>
              <w:t xml:space="preserve">Fails to identify the importance of the </w:t>
            </w:r>
            <w:r w:rsidRPr="001E70E8">
              <w:rPr>
                <w:sz w:val="20"/>
                <w:szCs w:val="20"/>
              </w:rPr>
              <w:t>change process with no provision for positively impacting the culture and performance of the school.</w:t>
            </w:r>
          </w:p>
          <w:p w14:paraId="0D832A47" w14:textId="77777777" w:rsidR="00A311BA" w:rsidRPr="001E70E8" w:rsidRDefault="00A311BA" w:rsidP="00A311BA">
            <w:pPr>
              <w:rPr>
                <w:b/>
                <w:bCs/>
                <w:sz w:val="22"/>
                <w:szCs w:val="22"/>
              </w:rPr>
            </w:pPr>
          </w:p>
          <w:p w14:paraId="0DD645F0" w14:textId="77777777" w:rsidR="00A311BA" w:rsidRPr="001E70E8" w:rsidRDefault="00A311BA" w:rsidP="00A311BA">
            <w:pPr>
              <w:rPr>
                <w:color w:val="000000"/>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7BF98E40" w14:textId="77777777" w:rsidR="00A311BA" w:rsidRPr="001E70E8" w:rsidRDefault="00A311BA" w:rsidP="00A311BA">
            <w:pPr>
              <w:rPr>
                <w:color w:val="000000"/>
                <w:sz w:val="20"/>
                <w:szCs w:val="20"/>
              </w:rPr>
            </w:pPr>
            <w:r w:rsidRPr="001E70E8">
              <w:rPr>
                <w:color w:val="000000"/>
                <w:sz w:val="20"/>
                <w:szCs w:val="20"/>
              </w:rPr>
              <w:t xml:space="preserve">Articulates the importance of the change process; however, when change occurs, it is only through random processes.  </w:t>
            </w:r>
          </w:p>
          <w:p w14:paraId="2FD330C0" w14:textId="77777777" w:rsidR="00A311BA" w:rsidRPr="001E70E8" w:rsidRDefault="00A311BA" w:rsidP="00A311BA">
            <w:pPr>
              <w:jc w:val="center"/>
              <w:rPr>
                <w:b/>
                <w:bCs/>
                <w:sz w:val="22"/>
                <w:szCs w:val="22"/>
              </w:rPr>
            </w:pPr>
          </w:p>
          <w:p w14:paraId="54020732" w14:textId="77777777" w:rsidR="00A311BA" w:rsidRPr="001E70E8" w:rsidRDefault="00A311BA" w:rsidP="00A311BA">
            <w:pPr>
              <w:jc w:val="center"/>
              <w:rPr>
                <w:b/>
                <w:bCs/>
                <w:sz w:val="22"/>
                <w:szCs w:val="22"/>
              </w:rPr>
            </w:pPr>
          </w:p>
          <w:p w14:paraId="7045CC5F" w14:textId="77777777" w:rsidR="00A311BA" w:rsidRPr="001E70E8" w:rsidRDefault="00A311BA" w:rsidP="00A311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tc>
        <w:tc>
          <w:tcPr>
            <w:tcW w:w="1060" w:type="pct"/>
            <w:tcBorders>
              <w:top w:val="single" w:sz="18" w:space="0" w:color="auto"/>
              <w:left w:val="single" w:sz="12" w:space="0" w:color="auto"/>
              <w:bottom w:val="single" w:sz="18" w:space="0" w:color="auto"/>
              <w:right w:val="dashSmallGap" w:sz="4" w:space="0" w:color="auto"/>
            </w:tcBorders>
          </w:tcPr>
          <w:p w14:paraId="6CDAF402" w14:textId="77777777" w:rsidR="00A311BA" w:rsidRPr="001E70E8" w:rsidRDefault="00A311BA" w:rsidP="00A311BA">
            <w:pPr>
              <w:rPr>
                <w:color w:val="000000"/>
                <w:sz w:val="20"/>
                <w:szCs w:val="20"/>
              </w:rPr>
            </w:pPr>
            <w:r w:rsidRPr="001E70E8">
              <w:rPr>
                <w:color w:val="000000"/>
                <w:sz w:val="20"/>
                <w:szCs w:val="20"/>
              </w:rPr>
              <w:t xml:space="preserve">Implements a change process to ensure continuous school improvement.  </w:t>
            </w:r>
          </w:p>
          <w:p w14:paraId="40BE3D97" w14:textId="77777777" w:rsidR="00A311BA" w:rsidRPr="001E70E8" w:rsidRDefault="00A311BA" w:rsidP="00A311BA">
            <w:pPr>
              <w:rPr>
                <w:color w:val="000000"/>
                <w:sz w:val="20"/>
                <w:szCs w:val="20"/>
              </w:rPr>
            </w:pPr>
          </w:p>
        </w:tc>
        <w:tc>
          <w:tcPr>
            <w:tcW w:w="1050" w:type="pct"/>
            <w:tcBorders>
              <w:top w:val="single" w:sz="18" w:space="0" w:color="auto"/>
              <w:left w:val="dashSmallGap" w:sz="4" w:space="0" w:color="auto"/>
              <w:bottom w:val="single" w:sz="18" w:space="0" w:color="auto"/>
              <w:right w:val="single" w:sz="18" w:space="0" w:color="auto"/>
            </w:tcBorders>
          </w:tcPr>
          <w:p w14:paraId="26CFF1AE" w14:textId="77777777" w:rsidR="00A311BA" w:rsidRPr="001E70E8" w:rsidRDefault="00A311BA" w:rsidP="00A311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and</w:t>
            </w:r>
          </w:p>
          <w:p w14:paraId="12776AEB" w14:textId="77777777" w:rsidR="00A311BA" w:rsidRPr="001E70E8" w:rsidRDefault="00A311BA" w:rsidP="00A311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A4D7086" w14:textId="77777777" w:rsidR="00A311BA" w:rsidRPr="001E70E8" w:rsidRDefault="00A311BA" w:rsidP="00A311BA">
            <w:pPr>
              <w:widowControl w:val="0"/>
              <w:tabs>
                <w:tab w:val="left" w:pos="560"/>
                <w:tab w:val="left" w:pos="1120"/>
                <w:tab w:val="left" w:pos="1680"/>
                <w:tab w:val="left" w:pos="2240"/>
                <w:tab w:val="left" w:pos="2800"/>
                <w:tab w:val="left" w:pos="3281"/>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Drives major initiatives that help students become college and career ready.   </w:t>
            </w:r>
          </w:p>
          <w:p w14:paraId="57E26C2A" w14:textId="77777777" w:rsidR="00A311BA" w:rsidRPr="001E70E8" w:rsidRDefault="00A311BA" w:rsidP="00A311BA">
            <w:pPr>
              <w:rPr>
                <w:color w:val="000000"/>
                <w:sz w:val="20"/>
                <w:szCs w:val="20"/>
              </w:rPr>
            </w:pPr>
          </w:p>
          <w:p w14:paraId="5D4DA50B" w14:textId="245C7CE6" w:rsidR="00A311BA" w:rsidRPr="001E70E8" w:rsidRDefault="00A311BA" w:rsidP="00A311BA">
            <w:pPr>
              <w:rPr>
                <w:color w:val="000000"/>
                <w:sz w:val="20"/>
                <w:szCs w:val="20"/>
              </w:rPr>
            </w:pPr>
            <w:r w:rsidRPr="001E70E8">
              <w:rPr>
                <w:color w:val="000000"/>
                <w:sz w:val="20"/>
                <w:szCs w:val="20"/>
              </w:rPr>
              <w:t xml:space="preserve">Systematically examines the status quo, identifies beneficial changes, and leads the change process to successful completion. </w:t>
            </w:r>
          </w:p>
        </w:tc>
      </w:tr>
      <w:tr w:rsidR="00A311BA" w:rsidRPr="001E70E8" w14:paraId="6473BFAB" w14:textId="77777777" w:rsidTr="00245A2F">
        <w:tc>
          <w:tcPr>
            <w:tcW w:w="740" w:type="pct"/>
            <w:tcBorders>
              <w:top w:val="single" w:sz="18" w:space="0" w:color="auto"/>
              <w:left w:val="single" w:sz="18" w:space="0" w:color="auto"/>
              <w:bottom w:val="single" w:sz="18" w:space="0" w:color="auto"/>
              <w:right w:val="single" w:sz="12" w:space="0" w:color="auto"/>
            </w:tcBorders>
          </w:tcPr>
          <w:p w14:paraId="0FBC7F55" w14:textId="77777777" w:rsidR="00A311BA" w:rsidRPr="001E70E8" w:rsidRDefault="00A311BA" w:rsidP="00A311BA">
            <w:pPr>
              <w:pStyle w:val="Header"/>
              <w:tabs>
                <w:tab w:val="clear" w:pos="4320"/>
                <w:tab w:val="clear" w:pos="8640"/>
              </w:tabs>
              <w:rPr>
                <w:i/>
                <w:iCs/>
                <w:sz w:val="20"/>
                <w:szCs w:val="20"/>
              </w:rPr>
            </w:pPr>
            <w:r w:rsidRPr="001E70E8">
              <w:rPr>
                <w:b/>
                <w:i/>
                <w:iCs/>
              </w:rPr>
              <w:t>1e: Celebrates Accomplishments and Acknowledges Failures:</w:t>
            </w:r>
            <w:r w:rsidRPr="001E70E8">
              <w:rPr>
                <w:i/>
                <w:iCs/>
                <w:sz w:val="20"/>
                <w:szCs w:val="20"/>
              </w:rPr>
              <w:t xml:space="preserve">  </w:t>
            </w:r>
          </w:p>
          <w:p w14:paraId="7D047ADC" w14:textId="77777777" w:rsidR="00BD546E" w:rsidRPr="001E70E8" w:rsidRDefault="00BD546E" w:rsidP="00A311BA">
            <w:pPr>
              <w:pStyle w:val="Header"/>
              <w:tabs>
                <w:tab w:val="clear" w:pos="4320"/>
                <w:tab w:val="clear" w:pos="8640"/>
              </w:tabs>
              <w:rPr>
                <w:sz w:val="20"/>
                <w:szCs w:val="20"/>
              </w:rPr>
            </w:pPr>
          </w:p>
          <w:p w14:paraId="05C88FB8" w14:textId="4D6D8FC2" w:rsidR="00A311BA" w:rsidRPr="001E70E8" w:rsidRDefault="00A311BA" w:rsidP="00A311BA">
            <w:pPr>
              <w:pStyle w:val="Header"/>
              <w:tabs>
                <w:tab w:val="clear" w:pos="4320"/>
                <w:tab w:val="clear" w:pos="8640"/>
              </w:tabs>
              <w:rPr>
                <w:sz w:val="20"/>
                <w:szCs w:val="20"/>
              </w:rPr>
            </w:pPr>
            <w:r w:rsidRPr="001E70E8">
              <w:rPr>
                <w:sz w:val="20"/>
                <w:szCs w:val="20"/>
              </w:rPr>
              <w:t xml:space="preserve">The school leader utilizes lessons from accomplishments and failures to positively impact the culture and performance of the school. </w:t>
            </w:r>
          </w:p>
          <w:p w14:paraId="04CC4CFF" w14:textId="77777777" w:rsidR="00A311BA" w:rsidRPr="001E70E8" w:rsidRDefault="00A311BA" w:rsidP="00A311BA">
            <w:pPr>
              <w:pStyle w:val="Header"/>
              <w:tabs>
                <w:tab w:val="clear" w:pos="4320"/>
                <w:tab w:val="clear" w:pos="8640"/>
              </w:tabs>
              <w:rPr>
                <w:b/>
                <w:i/>
                <w:iCs/>
              </w:rPr>
            </w:pPr>
          </w:p>
        </w:tc>
        <w:tc>
          <w:tcPr>
            <w:tcW w:w="1075" w:type="pct"/>
            <w:tcBorders>
              <w:top w:val="single" w:sz="18" w:space="0" w:color="auto"/>
              <w:left w:val="single" w:sz="12" w:space="0" w:color="auto"/>
              <w:bottom w:val="single" w:sz="18" w:space="0" w:color="auto"/>
              <w:right w:val="single" w:sz="12" w:space="0" w:color="auto"/>
            </w:tcBorders>
          </w:tcPr>
          <w:p w14:paraId="28BFA7AC" w14:textId="77777777" w:rsidR="00A311BA" w:rsidRPr="001E70E8" w:rsidRDefault="00A311BA" w:rsidP="00A311BA">
            <w:pPr>
              <w:rPr>
                <w:color w:val="000000"/>
                <w:sz w:val="20"/>
                <w:szCs w:val="20"/>
              </w:rPr>
            </w:pPr>
            <w:r w:rsidRPr="001E70E8">
              <w:rPr>
                <w:color w:val="000000"/>
                <w:sz w:val="20"/>
                <w:szCs w:val="20"/>
              </w:rPr>
              <w:t xml:space="preserve">Fails to satisfy the component as defined.  </w:t>
            </w:r>
          </w:p>
          <w:p w14:paraId="5B904A6C" w14:textId="77777777" w:rsidR="00A311BA" w:rsidRPr="001E70E8" w:rsidRDefault="00A311BA" w:rsidP="00A311BA">
            <w:pPr>
              <w:rPr>
                <w:color w:val="000000"/>
                <w:sz w:val="20"/>
                <w:szCs w:val="20"/>
              </w:rPr>
            </w:pPr>
          </w:p>
          <w:p w14:paraId="49840260" w14:textId="77777777" w:rsidR="00A311BA" w:rsidRPr="001E70E8" w:rsidRDefault="00A311BA" w:rsidP="00A311BA">
            <w:pPr>
              <w:pStyle w:val="Header"/>
              <w:tabs>
                <w:tab w:val="clear" w:pos="4320"/>
                <w:tab w:val="clear" w:pos="8640"/>
              </w:tabs>
              <w:rPr>
                <w:sz w:val="20"/>
                <w:szCs w:val="20"/>
              </w:rPr>
            </w:pPr>
            <w:r w:rsidRPr="001E70E8">
              <w:rPr>
                <w:color w:val="000000"/>
                <w:sz w:val="20"/>
                <w:szCs w:val="20"/>
              </w:rPr>
              <w:t xml:space="preserve">Fails to </w:t>
            </w:r>
            <w:r w:rsidRPr="001E70E8">
              <w:rPr>
                <w:sz w:val="20"/>
                <w:szCs w:val="20"/>
              </w:rPr>
              <w:t>utilize lessons from accomplishments and failures to positively impact the culture and performance of the school.</w:t>
            </w:r>
          </w:p>
          <w:p w14:paraId="2CB275EE" w14:textId="77777777" w:rsidR="00A311BA" w:rsidRPr="001E70E8" w:rsidRDefault="00A311BA" w:rsidP="00A311BA">
            <w:pPr>
              <w:rPr>
                <w:color w:val="000000"/>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685C015A" w14:textId="77777777" w:rsidR="00A311BA" w:rsidRPr="001E70E8" w:rsidRDefault="00A311BA" w:rsidP="00A311BA">
            <w:pPr>
              <w:pStyle w:val="Header"/>
              <w:tabs>
                <w:tab w:val="clear" w:pos="4320"/>
                <w:tab w:val="clear" w:pos="8640"/>
              </w:tabs>
              <w:rPr>
                <w:sz w:val="20"/>
                <w:szCs w:val="20"/>
              </w:rPr>
            </w:pPr>
            <w:r w:rsidRPr="001E70E8">
              <w:rPr>
                <w:color w:val="000000"/>
                <w:sz w:val="20"/>
                <w:szCs w:val="20"/>
              </w:rPr>
              <w:t xml:space="preserve">Inconsistently </w:t>
            </w:r>
            <w:r w:rsidRPr="001E70E8">
              <w:rPr>
                <w:sz w:val="20"/>
                <w:szCs w:val="20"/>
              </w:rPr>
              <w:t xml:space="preserve">utilizes lessons from accomplishments and failures to positively impact the culture and performance of the school. </w:t>
            </w:r>
          </w:p>
          <w:p w14:paraId="2CACC9CA" w14:textId="77777777" w:rsidR="00A311BA" w:rsidRPr="001E70E8" w:rsidRDefault="00A311BA" w:rsidP="00A311BA">
            <w:pPr>
              <w:rPr>
                <w:color w:val="000000"/>
                <w:sz w:val="20"/>
                <w:szCs w:val="20"/>
              </w:rPr>
            </w:pPr>
          </w:p>
          <w:p w14:paraId="5562F424" w14:textId="77777777" w:rsidR="00A311BA" w:rsidRPr="001E70E8" w:rsidRDefault="00A311BA" w:rsidP="00A311BA">
            <w:pPr>
              <w:rPr>
                <w:color w:val="000000"/>
                <w:sz w:val="20"/>
                <w:szCs w:val="20"/>
              </w:rPr>
            </w:pPr>
          </w:p>
        </w:tc>
        <w:tc>
          <w:tcPr>
            <w:tcW w:w="1060" w:type="pct"/>
            <w:tcBorders>
              <w:top w:val="single" w:sz="18" w:space="0" w:color="auto"/>
              <w:left w:val="single" w:sz="12" w:space="0" w:color="auto"/>
              <w:bottom w:val="single" w:sz="18" w:space="0" w:color="auto"/>
              <w:right w:val="dashSmallGap" w:sz="4" w:space="0" w:color="auto"/>
            </w:tcBorders>
          </w:tcPr>
          <w:p w14:paraId="7BC61A07" w14:textId="77777777" w:rsidR="00A311BA" w:rsidRPr="001E70E8" w:rsidRDefault="00A311BA" w:rsidP="00A311BA">
            <w:pPr>
              <w:rPr>
                <w:color w:val="000000"/>
                <w:sz w:val="20"/>
                <w:szCs w:val="20"/>
              </w:rPr>
            </w:pPr>
            <w:r w:rsidRPr="001E70E8">
              <w:rPr>
                <w:color w:val="000000"/>
                <w:sz w:val="20"/>
                <w:szCs w:val="20"/>
              </w:rPr>
              <w:t xml:space="preserve">Recognizes individual and collective contributions in a systematic manner toward attainment of strategic goals. </w:t>
            </w:r>
          </w:p>
          <w:p w14:paraId="79E181F7" w14:textId="77777777" w:rsidR="00A311BA" w:rsidRPr="001E70E8" w:rsidRDefault="00A311BA" w:rsidP="00A311BA">
            <w:pPr>
              <w:rPr>
                <w:color w:val="000000"/>
                <w:sz w:val="20"/>
                <w:szCs w:val="20"/>
              </w:rPr>
            </w:pPr>
          </w:p>
          <w:p w14:paraId="5B43D1A5" w14:textId="77777777" w:rsidR="00A311BA" w:rsidRPr="001E70E8" w:rsidRDefault="00A311BA" w:rsidP="00A311BA">
            <w:pPr>
              <w:rPr>
                <w:color w:val="000000"/>
                <w:sz w:val="20"/>
                <w:szCs w:val="20"/>
              </w:rPr>
            </w:pPr>
            <w:r w:rsidRPr="001E70E8">
              <w:rPr>
                <w:color w:val="000000"/>
                <w:sz w:val="20"/>
                <w:szCs w:val="20"/>
              </w:rPr>
              <w:t xml:space="preserve">Utilizes failure as an opportunity to improve school culture and student performance.  </w:t>
            </w:r>
          </w:p>
          <w:p w14:paraId="503CEA42" w14:textId="77777777" w:rsidR="00A311BA" w:rsidRPr="001E70E8" w:rsidRDefault="00A311BA" w:rsidP="00A311BA">
            <w:pPr>
              <w:rPr>
                <w:color w:val="000000"/>
                <w:sz w:val="20"/>
                <w:szCs w:val="20"/>
              </w:rPr>
            </w:pPr>
          </w:p>
        </w:tc>
        <w:tc>
          <w:tcPr>
            <w:tcW w:w="1050" w:type="pct"/>
            <w:tcBorders>
              <w:top w:val="single" w:sz="18" w:space="0" w:color="auto"/>
              <w:left w:val="dashSmallGap" w:sz="4" w:space="0" w:color="auto"/>
              <w:bottom w:val="single" w:sz="18" w:space="0" w:color="auto"/>
              <w:right w:val="single" w:sz="18" w:space="0" w:color="auto"/>
            </w:tcBorders>
          </w:tcPr>
          <w:p w14:paraId="53CE9CF4" w14:textId="77777777" w:rsidR="00A311BA" w:rsidRPr="001E70E8" w:rsidRDefault="00A311BA" w:rsidP="00A311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and</w:t>
            </w:r>
          </w:p>
          <w:p w14:paraId="386819B4" w14:textId="77777777" w:rsidR="00A311BA" w:rsidRPr="001E70E8" w:rsidRDefault="00A311BA" w:rsidP="00A311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CAED8CC" w14:textId="77777777" w:rsidR="00A311BA" w:rsidRPr="001E70E8" w:rsidRDefault="00A311BA" w:rsidP="00A311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Utilizes recognition, reward, and advancement as a way to promote the accomplishments of the school.</w:t>
            </w:r>
          </w:p>
          <w:p w14:paraId="4BF3D65E" w14:textId="77777777" w:rsidR="00A311BA" w:rsidRPr="001E70E8" w:rsidRDefault="00A311BA" w:rsidP="00A311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tc>
      </w:tr>
    </w:tbl>
    <w:p w14:paraId="1B8F426B" w14:textId="77777777" w:rsidR="00482C16" w:rsidRPr="001E70E8" w:rsidRDefault="00482C16"/>
    <w:p w14:paraId="2FEA38BE" w14:textId="77777777" w:rsidR="00BD546E" w:rsidRPr="001E70E8" w:rsidRDefault="00BD546E"/>
    <w:p w14:paraId="478F9D60" w14:textId="77777777" w:rsidR="00BD546E" w:rsidRPr="001E70E8" w:rsidRDefault="00BD546E"/>
    <w:p w14:paraId="25BFFE14" w14:textId="77777777" w:rsidR="00056E77" w:rsidRPr="001E70E8" w:rsidRDefault="00056E77">
      <w:pPr>
        <w:rPr>
          <w:b/>
          <w:sz w:val="20"/>
          <w:szCs w:val="20"/>
        </w:rPr>
      </w:pPr>
    </w:p>
    <w:p w14:paraId="2ABFCBC0" w14:textId="77777777" w:rsidR="00A311BA" w:rsidRPr="001E70E8" w:rsidRDefault="00A311BA">
      <w:pPr>
        <w:rPr>
          <w:b/>
          <w:sz w:val="20"/>
          <w:szCs w:val="20"/>
        </w:rPr>
      </w:pPr>
    </w:p>
    <w:p w14:paraId="1AF83CB9" w14:textId="77777777" w:rsidR="00A311BA" w:rsidRPr="001E70E8" w:rsidRDefault="00A311BA"/>
    <w:p w14:paraId="4B38A148" w14:textId="77777777" w:rsidR="00F76C34" w:rsidRPr="001E70E8" w:rsidRDefault="00F76C34"/>
    <w:p w14:paraId="21DF35DB" w14:textId="77777777" w:rsidR="00F76C34" w:rsidRPr="001E70E8" w:rsidRDefault="00F76C34"/>
    <w:p w14:paraId="5680B774" w14:textId="77777777" w:rsidR="004A7B30" w:rsidRPr="001E70E8" w:rsidRDefault="004A7B30"/>
    <w:tbl>
      <w:tblPr>
        <w:tblW w:w="5182"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2"/>
      </w:tblGrid>
      <w:tr w:rsidR="00671875" w:rsidRPr="001E70E8" w14:paraId="582D958D" w14:textId="77777777" w:rsidTr="00F26A82">
        <w:trPr>
          <w:trHeight w:val="1858"/>
        </w:trPr>
        <w:tc>
          <w:tcPr>
            <w:tcW w:w="5000" w:type="pct"/>
            <w:tcBorders>
              <w:top w:val="single" w:sz="12" w:space="0" w:color="auto"/>
              <w:left w:val="single" w:sz="12" w:space="0" w:color="auto"/>
              <w:bottom w:val="single" w:sz="12" w:space="0" w:color="auto"/>
              <w:right w:val="single" w:sz="12" w:space="0" w:color="auto"/>
            </w:tcBorders>
            <w:shd w:val="clear" w:color="auto" w:fill="DBE5F1"/>
          </w:tcPr>
          <w:p w14:paraId="230AD3C1" w14:textId="77777777" w:rsidR="004A7B30" w:rsidRPr="001E70E8" w:rsidRDefault="004A7B30">
            <w:pPr>
              <w:jc w:val="center"/>
              <w:rPr>
                <w:b/>
                <w:bCs/>
                <w:sz w:val="22"/>
                <w:szCs w:val="22"/>
              </w:rPr>
            </w:pPr>
          </w:p>
          <w:p w14:paraId="716A5B31" w14:textId="49F97DBC" w:rsidR="004A7B30" w:rsidRPr="001E70E8" w:rsidRDefault="00132799">
            <w:pPr>
              <w:jc w:val="center"/>
              <w:rPr>
                <w:b/>
                <w:bCs/>
                <w:sz w:val="28"/>
                <w:szCs w:val="28"/>
              </w:rPr>
            </w:pPr>
            <w:r w:rsidRPr="001E70E8">
              <w:rPr>
                <w:b/>
                <w:bCs/>
                <w:sz w:val="28"/>
                <w:szCs w:val="28"/>
              </w:rPr>
              <w:t>Domain 2:  Systems</w:t>
            </w:r>
            <w:r w:rsidR="004A7B30" w:rsidRPr="001E70E8">
              <w:rPr>
                <w:b/>
                <w:bCs/>
                <w:sz w:val="28"/>
                <w:szCs w:val="28"/>
              </w:rPr>
              <w:t xml:space="preserve"> Leadership</w:t>
            </w:r>
          </w:p>
          <w:p w14:paraId="18395CF7" w14:textId="77777777" w:rsidR="004A7B30" w:rsidRPr="001E70E8" w:rsidRDefault="004A7B30">
            <w:pPr>
              <w:jc w:val="center"/>
              <w:rPr>
                <w:b/>
                <w:bCs/>
              </w:rPr>
            </w:pPr>
          </w:p>
          <w:p w14:paraId="6BB03470" w14:textId="7ACA0403" w:rsidR="004A7B30" w:rsidRPr="001E70E8" w:rsidRDefault="00227ED2">
            <w:pPr>
              <w:rPr>
                <w:color w:val="000000"/>
                <w:sz w:val="20"/>
                <w:szCs w:val="20"/>
              </w:rPr>
            </w:pPr>
            <w:r w:rsidRPr="001E70E8">
              <w:rPr>
                <w:color w:val="000000"/>
                <w:sz w:val="20"/>
                <w:szCs w:val="20"/>
              </w:rPr>
              <w:t xml:space="preserve">The school leader </w:t>
            </w:r>
            <w:r w:rsidR="004A7B30" w:rsidRPr="001E70E8">
              <w:rPr>
                <w:color w:val="000000"/>
                <w:sz w:val="20"/>
                <w:szCs w:val="20"/>
              </w:rPr>
              <w:t>will ensure that the school has processes and systems in place for budgeting, staffing, problem solving, communicating expectations and scheduling that result in organizing the work routines in the building.  The school leader must efficiently, effectively</w:t>
            </w:r>
            <w:r w:rsidR="00567133" w:rsidRPr="001E70E8">
              <w:rPr>
                <w:color w:val="000000"/>
                <w:sz w:val="20"/>
                <w:szCs w:val="20"/>
              </w:rPr>
              <w:t>,</w:t>
            </w:r>
            <w:r w:rsidR="004A7B30" w:rsidRPr="001E70E8">
              <w:rPr>
                <w:color w:val="000000"/>
                <w:sz w:val="20"/>
                <w:szCs w:val="20"/>
              </w:rPr>
              <w:t xml:space="preserve"> and safely manage the building to foster staff accountability and student achievement. </w:t>
            </w:r>
          </w:p>
          <w:p w14:paraId="56ECDED6" w14:textId="77777777" w:rsidR="004A7B30" w:rsidRPr="001E70E8" w:rsidRDefault="004A7B30" w:rsidP="00F76C34">
            <w:pPr>
              <w:tabs>
                <w:tab w:val="num" w:pos="1800"/>
              </w:tabs>
              <w:rPr>
                <w:b/>
                <w:bCs/>
                <w:sz w:val="22"/>
                <w:szCs w:val="22"/>
              </w:rPr>
            </w:pPr>
          </w:p>
        </w:tc>
      </w:tr>
    </w:tbl>
    <w:p w14:paraId="44565F66" w14:textId="77777777" w:rsidR="00951AE7" w:rsidRPr="001E70E8" w:rsidRDefault="00951AE7"/>
    <w:tbl>
      <w:tblPr>
        <w:tblW w:w="5181"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946"/>
        <w:gridCol w:w="3136"/>
        <w:gridCol w:w="3093"/>
        <w:gridCol w:w="3064"/>
      </w:tblGrid>
      <w:tr w:rsidR="002F1158" w:rsidRPr="001E70E8" w14:paraId="43FF2CB0" w14:textId="77777777" w:rsidTr="00245A2F">
        <w:tc>
          <w:tcPr>
            <w:tcW w:w="750" w:type="pct"/>
            <w:tcBorders>
              <w:top w:val="single" w:sz="18" w:space="0" w:color="auto"/>
              <w:left w:val="single" w:sz="18" w:space="0" w:color="auto"/>
              <w:bottom w:val="single" w:sz="18" w:space="0" w:color="auto"/>
              <w:right w:val="single" w:sz="12" w:space="0" w:color="auto"/>
            </w:tcBorders>
            <w:shd w:val="pct10" w:color="auto" w:fill="auto"/>
          </w:tcPr>
          <w:p w14:paraId="55F31B7D" w14:textId="77777777" w:rsidR="002F1158" w:rsidRPr="001E70E8" w:rsidRDefault="002F1158" w:rsidP="002F1158">
            <w:pPr>
              <w:pStyle w:val="Header"/>
              <w:tabs>
                <w:tab w:val="clear" w:pos="4320"/>
                <w:tab w:val="clear" w:pos="8640"/>
              </w:tabs>
              <w:jc w:val="center"/>
              <w:rPr>
                <w:b/>
                <w:sz w:val="20"/>
                <w:szCs w:val="20"/>
              </w:rPr>
            </w:pPr>
            <w:r w:rsidRPr="001E70E8">
              <w:rPr>
                <w:b/>
                <w:sz w:val="20"/>
                <w:szCs w:val="20"/>
              </w:rPr>
              <w:t>Component</w:t>
            </w:r>
          </w:p>
        </w:tc>
        <w:tc>
          <w:tcPr>
            <w:tcW w:w="1023" w:type="pct"/>
            <w:tcBorders>
              <w:top w:val="single" w:sz="18" w:space="0" w:color="auto"/>
              <w:left w:val="single" w:sz="12" w:space="0" w:color="auto"/>
              <w:bottom w:val="single" w:sz="18" w:space="0" w:color="auto"/>
              <w:right w:val="single" w:sz="12" w:space="0" w:color="auto"/>
            </w:tcBorders>
            <w:shd w:val="pct10" w:color="auto" w:fill="auto"/>
          </w:tcPr>
          <w:p w14:paraId="6A72654C" w14:textId="77777777" w:rsidR="002F1158" w:rsidRPr="001E70E8" w:rsidRDefault="002F1158" w:rsidP="002F1158">
            <w:pPr>
              <w:pStyle w:val="Header"/>
              <w:tabs>
                <w:tab w:val="clear" w:pos="4320"/>
                <w:tab w:val="clear" w:pos="8640"/>
              </w:tabs>
              <w:jc w:val="center"/>
              <w:rPr>
                <w:b/>
                <w:sz w:val="20"/>
                <w:szCs w:val="20"/>
              </w:rPr>
            </w:pPr>
            <w:r w:rsidRPr="001E70E8">
              <w:rPr>
                <w:b/>
                <w:sz w:val="20"/>
                <w:szCs w:val="20"/>
              </w:rPr>
              <w:t>Failing</w:t>
            </w:r>
          </w:p>
        </w:tc>
        <w:tc>
          <w:tcPr>
            <w:tcW w:w="1089" w:type="pct"/>
            <w:tcBorders>
              <w:top w:val="single" w:sz="18" w:space="0" w:color="auto"/>
              <w:left w:val="single" w:sz="12" w:space="0" w:color="auto"/>
              <w:bottom w:val="single" w:sz="18" w:space="0" w:color="auto"/>
              <w:right w:val="single" w:sz="12" w:space="0" w:color="auto"/>
            </w:tcBorders>
            <w:shd w:val="pct10" w:color="auto" w:fill="auto"/>
          </w:tcPr>
          <w:p w14:paraId="41A4FB1D" w14:textId="77777777" w:rsidR="002F1158" w:rsidRPr="001E70E8" w:rsidRDefault="002F1158" w:rsidP="002F1158">
            <w:pPr>
              <w:pStyle w:val="Header"/>
              <w:tabs>
                <w:tab w:val="clear" w:pos="4320"/>
                <w:tab w:val="clear" w:pos="8640"/>
              </w:tabs>
              <w:jc w:val="center"/>
              <w:rPr>
                <w:b/>
                <w:sz w:val="20"/>
                <w:szCs w:val="20"/>
              </w:rPr>
            </w:pPr>
            <w:r w:rsidRPr="001E70E8">
              <w:rPr>
                <w:b/>
                <w:sz w:val="20"/>
                <w:szCs w:val="20"/>
              </w:rPr>
              <w:t xml:space="preserve">Needs Improvement </w:t>
            </w:r>
          </w:p>
          <w:p w14:paraId="71424D97" w14:textId="77777777" w:rsidR="002F1158" w:rsidRPr="001E70E8" w:rsidRDefault="002F1158" w:rsidP="002F1158">
            <w:pPr>
              <w:pStyle w:val="Header"/>
              <w:tabs>
                <w:tab w:val="clear" w:pos="4320"/>
                <w:tab w:val="clear" w:pos="8640"/>
              </w:tabs>
              <w:rPr>
                <w:b/>
                <w:sz w:val="20"/>
                <w:szCs w:val="20"/>
              </w:rPr>
            </w:pPr>
          </w:p>
        </w:tc>
        <w:tc>
          <w:tcPr>
            <w:tcW w:w="1074" w:type="pct"/>
            <w:tcBorders>
              <w:top w:val="single" w:sz="18" w:space="0" w:color="auto"/>
              <w:left w:val="single" w:sz="12" w:space="0" w:color="auto"/>
              <w:bottom w:val="single" w:sz="18" w:space="0" w:color="auto"/>
              <w:right w:val="dashSmallGap" w:sz="4" w:space="0" w:color="auto"/>
            </w:tcBorders>
            <w:shd w:val="pct10" w:color="auto" w:fill="auto"/>
          </w:tcPr>
          <w:p w14:paraId="17A793B1" w14:textId="77777777" w:rsidR="002F1158" w:rsidRPr="001E70E8" w:rsidRDefault="002F1158" w:rsidP="002F1158">
            <w:pPr>
              <w:pStyle w:val="Header"/>
              <w:tabs>
                <w:tab w:val="clear" w:pos="4320"/>
                <w:tab w:val="clear" w:pos="8640"/>
              </w:tabs>
              <w:jc w:val="center"/>
              <w:rPr>
                <w:b/>
                <w:sz w:val="20"/>
                <w:szCs w:val="20"/>
              </w:rPr>
            </w:pPr>
            <w:r w:rsidRPr="001E70E8">
              <w:rPr>
                <w:b/>
                <w:sz w:val="20"/>
                <w:szCs w:val="20"/>
              </w:rPr>
              <w:t>Proficient</w:t>
            </w:r>
          </w:p>
        </w:tc>
        <w:tc>
          <w:tcPr>
            <w:tcW w:w="1064" w:type="pct"/>
            <w:tcBorders>
              <w:top w:val="single" w:sz="18" w:space="0" w:color="auto"/>
              <w:left w:val="dashSmallGap" w:sz="4" w:space="0" w:color="auto"/>
              <w:bottom w:val="single" w:sz="18" w:space="0" w:color="auto"/>
              <w:right w:val="single" w:sz="18" w:space="0" w:color="auto"/>
            </w:tcBorders>
            <w:shd w:val="pct10" w:color="auto" w:fill="auto"/>
          </w:tcPr>
          <w:p w14:paraId="12D9AE44" w14:textId="77777777" w:rsidR="002F1158" w:rsidRPr="001E70E8" w:rsidRDefault="002F1158" w:rsidP="002F1158">
            <w:pPr>
              <w:pStyle w:val="Header"/>
              <w:tabs>
                <w:tab w:val="clear" w:pos="4320"/>
                <w:tab w:val="clear" w:pos="8640"/>
              </w:tabs>
              <w:jc w:val="center"/>
              <w:rPr>
                <w:b/>
                <w:sz w:val="20"/>
                <w:szCs w:val="20"/>
              </w:rPr>
            </w:pPr>
            <w:r w:rsidRPr="001E70E8">
              <w:rPr>
                <w:b/>
                <w:sz w:val="20"/>
                <w:szCs w:val="20"/>
              </w:rPr>
              <w:t>Distinguished</w:t>
            </w:r>
          </w:p>
        </w:tc>
      </w:tr>
      <w:tr w:rsidR="00F45A7F" w:rsidRPr="001E70E8" w14:paraId="6EED3D49" w14:textId="77777777" w:rsidTr="00245A2F">
        <w:tc>
          <w:tcPr>
            <w:tcW w:w="750" w:type="pct"/>
            <w:tcBorders>
              <w:top w:val="single" w:sz="18" w:space="0" w:color="auto"/>
              <w:left w:val="single" w:sz="12" w:space="0" w:color="auto"/>
              <w:bottom w:val="single" w:sz="18" w:space="0" w:color="auto"/>
              <w:right w:val="single" w:sz="12" w:space="0" w:color="auto"/>
            </w:tcBorders>
          </w:tcPr>
          <w:p w14:paraId="72B4E4CE" w14:textId="77777777" w:rsidR="00F45A7F" w:rsidRPr="001E70E8" w:rsidRDefault="00F45A7F" w:rsidP="002F1158">
            <w:pPr>
              <w:rPr>
                <w:i/>
                <w:iCs/>
                <w:sz w:val="20"/>
                <w:szCs w:val="20"/>
              </w:rPr>
            </w:pPr>
            <w:r w:rsidRPr="001E70E8">
              <w:rPr>
                <w:b/>
                <w:i/>
                <w:iCs/>
              </w:rPr>
              <w:t>2a: Leverages Human and Financial Resources:</w:t>
            </w:r>
            <w:r w:rsidRPr="001E70E8">
              <w:rPr>
                <w:i/>
                <w:iCs/>
                <w:sz w:val="20"/>
                <w:szCs w:val="20"/>
              </w:rPr>
              <w:t xml:space="preserve">  </w:t>
            </w:r>
          </w:p>
          <w:p w14:paraId="6B95493C" w14:textId="77777777" w:rsidR="00BD546E" w:rsidRPr="001E70E8" w:rsidRDefault="00BD546E" w:rsidP="002F1158">
            <w:pPr>
              <w:rPr>
                <w:i/>
                <w:iCs/>
                <w:sz w:val="20"/>
                <w:szCs w:val="20"/>
              </w:rPr>
            </w:pPr>
          </w:p>
          <w:p w14:paraId="0B5DF18B" w14:textId="77777777" w:rsidR="003A488C" w:rsidRPr="001E70E8" w:rsidRDefault="00F45A7F" w:rsidP="002F1158">
            <w:pPr>
              <w:rPr>
                <w:sz w:val="20"/>
                <w:szCs w:val="20"/>
              </w:rPr>
            </w:pPr>
            <w:r w:rsidRPr="001E70E8">
              <w:rPr>
                <w:sz w:val="20"/>
                <w:szCs w:val="20"/>
              </w:rPr>
              <w:t>The school leader establishes systems for marshaling all available resources to better serve students, staff, and the school.</w:t>
            </w:r>
          </w:p>
          <w:p w14:paraId="2F622871" w14:textId="2E082289" w:rsidR="00F45A7F" w:rsidRPr="001E70E8" w:rsidRDefault="00F45A7F" w:rsidP="002F1158">
            <w:pPr>
              <w:rPr>
                <w:color w:val="000000"/>
                <w:sz w:val="20"/>
                <w:szCs w:val="20"/>
              </w:rPr>
            </w:pPr>
            <w:r w:rsidRPr="001E70E8">
              <w:rPr>
                <w:sz w:val="20"/>
                <w:szCs w:val="20"/>
              </w:rPr>
              <w:t xml:space="preserve">  </w:t>
            </w:r>
          </w:p>
        </w:tc>
        <w:tc>
          <w:tcPr>
            <w:tcW w:w="1023" w:type="pct"/>
            <w:tcBorders>
              <w:top w:val="single" w:sz="18" w:space="0" w:color="auto"/>
              <w:left w:val="single" w:sz="12" w:space="0" w:color="auto"/>
              <w:bottom w:val="single" w:sz="18" w:space="0" w:color="auto"/>
              <w:right w:val="single" w:sz="12" w:space="0" w:color="auto"/>
            </w:tcBorders>
          </w:tcPr>
          <w:p w14:paraId="18888D98" w14:textId="77777777" w:rsidR="00F45A7F" w:rsidRPr="001E70E8" w:rsidRDefault="00F45A7F" w:rsidP="00F45A7F">
            <w:pPr>
              <w:rPr>
                <w:color w:val="000000"/>
                <w:sz w:val="20"/>
                <w:szCs w:val="20"/>
              </w:rPr>
            </w:pPr>
            <w:r w:rsidRPr="001E70E8">
              <w:rPr>
                <w:color w:val="000000"/>
                <w:sz w:val="20"/>
                <w:szCs w:val="20"/>
              </w:rPr>
              <w:t xml:space="preserve">Fails to satisfy the component as defined.  </w:t>
            </w:r>
          </w:p>
          <w:p w14:paraId="49ACB50B" w14:textId="77777777" w:rsidR="00F45A7F" w:rsidRPr="001E70E8" w:rsidRDefault="00F45A7F" w:rsidP="00F45A7F">
            <w:pPr>
              <w:rPr>
                <w:sz w:val="20"/>
                <w:szCs w:val="20"/>
              </w:rPr>
            </w:pPr>
          </w:p>
          <w:p w14:paraId="01AA4303" w14:textId="77777777" w:rsidR="00F45A7F" w:rsidRPr="001E70E8" w:rsidRDefault="00F45A7F" w:rsidP="00F45A7F">
            <w:pPr>
              <w:rPr>
                <w:b/>
                <w:bCs/>
                <w:sz w:val="22"/>
                <w:szCs w:val="22"/>
              </w:rPr>
            </w:pPr>
            <w:r w:rsidRPr="001E70E8">
              <w:rPr>
                <w:color w:val="000000"/>
                <w:sz w:val="20"/>
                <w:szCs w:val="20"/>
              </w:rPr>
              <w:t>Fails to systematically allocate human and financial resources that support the vision, mission, and strategic goals of the school.</w:t>
            </w:r>
          </w:p>
          <w:p w14:paraId="1D30C36C" w14:textId="77777777" w:rsidR="00F45A7F" w:rsidRPr="001E70E8" w:rsidRDefault="00F45A7F" w:rsidP="002F1158">
            <w:pPr>
              <w:rPr>
                <w:color w:val="000000"/>
                <w:sz w:val="20"/>
                <w:szCs w:val="20"/>
              </w:rPr>
            </w:pPr>
          </w:p>
        </w:tc>
        <w:tc>
          <w:tcPr>
            <w:tcW w:w="1089" w:type="pct"/>
            <w:tcBorders>
              <w:top w:val="single" w:sz="18" w:space="0" w:color="auto"/>
              <w:left w:val="single" w:sz="12" w:space="0" w:color="auto"/>
              <w:bottom w:val="single" w:sz="18" w:space="0" w:color="auto"/>
              <w:right w:val="single" w:sz="12" w:space="0" w:color="auto"/>
            </w:tcBorders>
          </w:tcPr>
          <w:p w14:paraId="25F99239" w14:textId="7BD97FA9" w:rsidR="00F45A7F" w:rsidRPr="001E70E8" w:rsidRDefault="00F45A7F" w:rsidP="00F45A7F">
            <w:pPr>
              <w:ind w:left="19" w:hanging="19"/>
              <w:rPr>
                <w:color w:val="000000"/>
                <w:sz w:val="20"/>
                <w:szCs w:val="20"/>
              </w:rPr>
            </w:pPr>
            <w:r w:rsidRPr="001E70E8">
              <w:rPr>
                <w:color w:val="000000"/>
                <w:sz w:val="20"/>
                <w:szCs w:val="20"/>
              </w:rPr>
              <w:t>Utilizes systems for allocating human and financial resources that are not transparent.</w:t>
            </w:r>
          </w:p>
        </w:tc>
        <w:tc>
          <w:tcPr>
            <w:tcW w:w="1074" w:type="pct"/>
            <w:tcBorders>
              <w:top w:val="single" w:sz="18" w:space="0" w:color="auto"/>
              <w:left w:val="single" w:sz="12" w:space="0" w:color="auto"/>
              <w:bottom w:val="single" w:sz="18" w:space="0" w:color="auto"/>
              <w:right w:val="dashSmallGap" w:sz="4" w:space="0" w:color="auto"/>
            </w:tcBorders>
          </w:tcPr>
          <w:p w14:paraId="620371BA" w14:textId="77777777" w:rsidR="00F45A7F" w:rsidRPr="001E70E8" w:rsidRDefault="00F45A7F" w:rsidP="00F45A7F">
            <w:pPr>
              <w:rPr>
                <w:color w:val="000000"/>
                <w:sz w:val="20"/>
                <w:szCs w:val="20"/>
              </w:rPr>
            </w:pPr>
            <w:r w:rsidRPr="001E70E8">
              <w:rPr>
                <w:color w:val="000000"/>
                <w:sz w:val="20"/>
                <w:szCs w:val="20"/>
              </w:rPr>
              <w:t xml:space="preserve">Designs transparent systems to equitably manage human and financial resources. </w:t>
            </w:r>
          </w:p>
          <w:p w14:paraId="392ED133" w14:textId="77777777" w:rsidR="00F45A7F" w:rsidRPr="001E70E8" w:rsidRDefault="00F45A7F" w:rsidP="00F45A7F">
            <w:pPr>
              <w:rPr>
                <w:color w:val="000000"/>
                <w:sz w:val="20"/>
                <w:szCs w:val="20"/>
              </w:rPr>
            </w:pPr>
          </w:p>
          <w:p w14:paraId="541C6931" w14:textId="77777777" w:rsidR="00F45A7F" w:rsidRPr="001E70E8" w:rsidRDefault="00F45A7F" w:rsidP="00F45A7F">
            <w:pPr>
              <w:rPr>
                <w:color w:val="000000"/>
                <w:sz w:val="20"/>
                <w:szCs w:val="20"/>
              </w:rPr>
            </w:pPr>
            <w:r w:rsidRPr="001E70E8">
              <w:rPr>
                <w:color w:val="000000"/>
                <w:sz w:val="20"/>
                <w:szCs w:val="20"/>
              </w:rPr>
              <w:t xml:space="preserve">Ensures the strategic allocation and equitable use of human and financial resources to meet instructional goals and support teacher needs. </w:t>
            </w:r>
          </w:p>
          <w:p w14:paraId="60FC6A92" w14:textId="77777777" w:rsidR="00F45A7F" w:rsidRPr="001E70E8" w:rsidRDefault="00F45A7F" w:rsidP="00F45A7F">
            <w:pPr>
              <w:rPr>
                <w:color w:val="000000"/>
                <w:sz w:val="20"/>
                <w:szCs w:val="20"/>
              </w:rPr>
            </w:pPr>
          </w:p>
          <w:p w14:paraId="54520BFF" w14:textId="77777777" w:rsidR="00F45A7F" w:rsidRPr="001E70E8" w:rsidRDefault="00F45A7F" w:rsidP="002F1158">
            <w:pPr>
              <w:rPr>
                <w:color w:val="000000"/>
                <w:sz w:val="20"/>
                <w:szCs w:val="20"/>
              </w:rPr>
            </w:pPr>
          </w:p>
        </w:tc>
        <w:tc>
          <w:tcPr>
            <w:tcW w:w="1064" w:type="pct"/>
            <w:tcBorders>
              <w:top w:val="single" w:sz="18" w:space="0" w:color="auto"/>
              <w:left w:val="dashSmallGap" w:sz="4" w:space="0" w:color="auto"/>
              <w:bottom w:val="single" w:sz="18" w:space="0" w:color="auto"/>
              <w:right w:val="single" w:sz="12" w:space="0" w:color="auto"/>
            </w:tcBorders>
          </w:tcPr>
          <w:p w14:paraId="3571AE8F" w14:textId="77777777" w:rsidR="00F45A7F" w:rsidRPr="001E70E8" w:rsidRDefault="00F45A7F" w:rsidP="00F45A7F">
            <w:pPr>
              <w:rPr>
                <w:color w:val="000000"/>
                <w:sz w:val="20"/>
                <w:szCs w:val="20"/>
              </w:rPr>
            </w:pPr>
            <w:r w:rsidRPr="001E70E8">
              <w:rPr>
                <w:color w:val="000000"/>
                <w:sz w:val="20"/>
                <w:szCs w:val="20"/>
              </w:rPr>
              <w:t>… and</w:t>
            </w:r>
          </w:p>
          <w:p w14:paraId="654262BD" w14:textId="77777777" w:rsidR="00F45A7F" w:rsidRPr="001E70E8" w:rsidRDefault="00F45A7F" w:rsidP="00F45A7F">
            <w:pPr>
              <w:rPr>
                <w:color w:val="000000"/>
                <w:sz w:val="20"/>
                <w:szCs w:val="20"/>
              </w:rPr>
            </w:pPr>
          </w:p>
          <w:p w14:paraId="3ED2CEBE" w14:textId="77777777" w:rsidR="00F45A7F" w:rsidRPr="001E70E8" w:rsidRDefault="00F45A7F" w:rsidP="00F45A7F">
            <w:pPr>
              <w:rPr>
                <w:color w:val="000000"/>
                <w:sz w:val="20"/>
                <w:szCs w:val="20"/>
              </w:rPr>
            </w:pPr>
            <w:r w:rsidRPr="001E70E8">
              <w:rPr>
                <w:color w:val="000000"/>
                <w:sz w:val="20"/>
                <w:szCs w:val="20"/>
              </w:rPr>
              <w:t>Integrates school, LEA, and community resources to maximize the efficiency of school operations.</w:t>
            </w:r>
          </w:p>
          <w:p w14:paraId="38521FF2" w14:textId="77777777" w:rsidR="00F45A7F" w:rsidRPr="001E70E8" w:rsidRDefault="00F45A7F" w:rsidP="00F45A7F">
            <w:pPr>
              <w:rPr>
                <w:color w:val="000000"/>
                <w:sz w:val="20"/>
                <w:szCs w:val="20"/>
              </w:rPr>
            </w:pPr>
          </w:p>
          <w:p w14:paraId="37CA8215" w14:textId="41A06759" w:rsidR="00F45A7F" w:rsidRPr="001E70E8" w:rsidRDefault="00F45A7F" w:rsidP="002F1158">
            <w:pPr>
              <w:rPr>
                <w:color w:val="000000"/>
                <w:sz w:val="20"/>
                <w:szCs w:val="20"/>
              </w:rPr>
            </w:pPr>
            <w:r w:rsidRPr="001E70E8">
              <w:rPr>
                <w:color w:val="000000"/>
                <w:sz w:val="20"/>
                <w:szCs w:val="20"/>
              </w:rPr>
              <w:t xml:space="preserve">Uses data and feedback to assess the success of funding and program decisions. </w:t>
            </w:r>
          </w:p>
        </w:tc>
      </w:tr>
      <w:tr w:rsidR="00F45A7F" w:rsidRPr="001E70E8" w14:paraId="7527063D" w14:textId="77777777" w:rsidTr="00245A2F">
        <w:tc>
          <w:tcPr>
            <w:tcW w:w="750" w:type="pct"/>
            <w:tcBorders>
              <w:top w:val="single" w:sz="18" w:space="0" w:color="auto"/>
              <w:left w:val="single" w:sz="12" w:space="0" w:color="auto"/>
              <w:bottom w:val="single" w:sz="18" w:space="0" w:color="auto"/>
              <w:right w:val="single" w:sz="12" w:space="0" w:color="auto"/>
            </w:tcBorders>
          </w:tcPr>
          <w:p w14:paraId="218EA5BF" w14:textId="77777777" w:rsidR="00BD546E" w:rsidRPr="001E70E8" w:rsidRDefault="00F45A7F" w:rsidP="00F45A7F">
            <w:pPr>
              <w:pStyle w:val="Header"/>
              <w:rPr>
                <w:i/>
                <w:iCs/>
                <w:sz w:val="20"/>
                <w:szCs w:val="20"/>
              </w:rPr>
            </w:pPr>
            <w:r w:rsidRPr="001E70E8">
              <w:rPr>
                <w:b/>
                <w:i/>
                <w:iCs/>
              </w:rPr>
              <w:t>2b: Ensures School Safety</w:t>
            </w:r>
            <w:r w:rsidRPr="001E70E8">
              <w:rPr>
                <w:i/>
                <w:iCs/>
                <w:sz w:val="20"/>
                <w:szCs w:val="20"/>
              </w:rPr>
              <w:t>:</w:t>
            </w:r>
          </w:p>
          <w:p w14:paraId="637FF52A" w14:textId="77777777" w:rsidR="00BD546E" w:rsidRPr="001E70E8" w:rsidRDefault="00BD546E" w:rsidP="00F45A7F">
            <w:pPr>
              <w:pStyle w:val="Header"/>
              <w:rPr>
                <w:i/>
                <w:iCs/>
                <w:sz w:val="20"/>
                <w:szCs w:val="20"/>
              </w:rPr>
            </w:pPr>
          </w:p>
          <w:p w14:paraId="428058B0" w14:textId="0921AEB9" w:rsidR="00F45A7F" w:rsidRPr="001E70E8" w:rsidRDefault="00F45A7F" w:rsidP="003A488C">
            <w:pPr>
              <w:pStyle w:val="Header"/>
              <w:rPr>
                <w:i/>
                <w:iCs/>
                <w:sz w:val="20"/>
                <w:szCs w:val="20"/>
              </w:rPr>
            </w:pPr>
            <w:r w:rsidRPr="001E70E8">
              <w:rPr>
                <w:sz w:val="20"/>
                <w:szCs w:val="20"/>
              </w:rPr>
              <w:t>The school leader ensures the development and implementation of a comprehensive safe schools plan that includes prevention, intervention, crisis response, and recovery.</w:t>
            </w:r>
          </w:p>
        </w:tc>
        <w:tc>
          <w:tcPr>
            <w:tcW w:w="1023" w:type="pct"/>
            <w:tcBorders>
              <w:top w:val="single" w:sz="18" w:space="0" w:color="auto"/>
              <w:left w:val="single" w:sz="12" w:space="0" w:color="auto"/>
              <w:bottom w:val="single" w:sz="18" w:space="0" w:color="auto"/>
              <w:right w:val="single" w:sz="12" w:space="0" w:color="auto"/>
            </w:tcBorders>
          </w:tcPr>
          <w:p w14:paraId="0A73C3D0" w14:textId="77777777" w:rsidR="00F45A7F" w:rsidRPr="001E70E8" w:rsidRDefault="00F45A7F" w:rsidP="00F45A7F">
            <w:pPr>
              <w:rPr>
                <w:color w:val="000000"/>
                <w:sz w:val="20"/>
                <w:szCs w:val="20"/>
              </w:rPr>
            </w:pPr>
            <w:r w:rsidRPr="001E70E8">
              <w:rPr>
                <w:color w:val="000000"/>
                <w:sz w:val="20"/>
                <w:szCs w:val="20"/>
              </w:rPr>
              <w:t xml:space="preserve">Fails to satisfy the component as defined.  </w:t>
            </w:r>
          </w:p>
          <w:p w14:paraId="162BA7A8" w14:textId="77777777" w:rsidR="00F45A7F" w:rsidRPr="001E70E8" w:rsidRDefault="00F45A7F" w:rsidP="00F45A7F">
            <w:pPr>
              <w:rPr>
                <w:color w:val="000000"/>
                <w:sz w:val="20"/>
                <w:szCs w:val="20"/>
              </w:rPr>
            </w:pPr>
          </w:p>
          <w:p w14:paraId="23CB8823" w14:textId="77777777" w:rsidR="00F45A7F" w:rsidRPr="001E70E8" w:rsidRDefault="00F45A7F" w:rsidP="00F45A7F">
            <w:pPr>
              <w:tabs>
                <w:tab w:val="num" w:pos="1800"/>
              </w:tabs>
              <w:rPr>
                <w:sz w:val="20"/>
                <w:szCs w:val="20"/>
              </w:rPr>
            </w:pPr>
            <w:r w:rsidRPr="001E70E8">
              <w:rPr>
                <w:color w:val="000000"/>
                <w:sz w:val="20"/>
                <w:szCs w:val="20"/>
              </w:rPr>
              <w:t xml:space="preserve">Fails to </w:t>
            </w:r>
            <w:r w:rsidRPr="001E70E8">
              <w:rPr>
                <w:sz w:val="20"/>
                <w:szCs w:val="20"/>
              </w:rPr>
              <w:t>develop and implement a comprehensive safe schools plan that includes prevention, intervention, crisis response, and recovery.</w:t>
            </w:r>
          </w:p>
          <w:p w14:paraId="523271B8" w14:textId="77777777" w:rsidR="00F45A7F" w:rsidRPr="001E70E8" w:rsidRDefault="00F45A7F" w:rsidP="00F45A7F">
            <w:pPr>
              <w:rPr>
                <w:b/>
                <w:bCs/>
                <w:sz w:val="22"/>
                <w:szCs w:val="22"/>
              </w:rPr>
            </w:pPr>
          </w:p>
          <w:p w14:paraId="50D71D78" w14:textId="77777777" w:rsidR="00F45A7F" w:rsidRPr="001E70E8" w:rsidRDefault="00F45A7F" w:rsidP="00F45A7F">
            <w:pPr>
              <w:rPr>
                <w:color w:val="000000"/>
                <w:sz w:val="20"/>
                <w:szCs w:val="20"/>
              </w:rPr>
            </w:pPr>
          </w:p>
        </w:tc>
        <w:tc>
          <w:tcPr>
            <w:tcW w:w="1089" w:type="pct"/>
            <w:tcBorders>
              <w:top w:val="single" w:sz="18" w:space="0" w:color="auto"/>
              <w:left w:val="single" w:sz="12" w:space="0" w:color="auto"/>
              <w:bottom w:val="single" w:sz="18" w:space="0" w:color="auto"/>
              <w:right w:val="single" w:sz="12" w:space="0" w:color="auto"/>
            </w:tcBorders>
          </w:tcPr>
          <w:p w14:paraId="744172DD" w14:textId="77777777" w:rsidR="00F45A7F" w:rsidRPr="001E70E8" w:rsidRDefault="00F45A7F" w:rsidP="00F45A7F">
            <w:pPr>
              <w:rPr>
                <w:color w:val="000000"/>
                <w:sz w:val="20"/>
                <w:szCs w:val="20"/>
              </w:rPr>
            </w:pPr>
            <w:r w:rsidRPr="001E70E8">
              <w:rPr>
                <w:color w:val="000000"/>
                <w:sz w:val="20"/>
                <w:szCs w:val="20"/>
              </w:rPr>
              <w:t xml:space="preserve">Lacks a process for reviewing/revising the school safety plan.  </w:t>
            </w:r>
          </w:p>
          <w:p w14:paraId="0DE06C05" w14:textId="77777777" w:rsidR="00F45A7F" w:rsidRPr="001E70E8" w:rsidRDefault="00F45A7F" w:rsidP="00F45A7F">
            <w:pPr>
              <w:rPr>
                <w:b/>
                <w:bCs/>
                <w:sz w:val="22"/>
                <w:szCs w:val="22"/>
              </w:rPr>
            </w:pPr>
          </w:p>
          <w:p w14:paraId="67927403" w14:textId="759CA64C" w:rsidR="00F45A7F" w:rsidRPr="001E70E8" w:rsidRDefault="00F45A7F" w:rsidP="00F45A7F">
            <w:pPr>
              <w:ind w:left="19" w:hanging="19"/>
              <w:rPr>
                <w:color w:val="000000"/>
                <w:sz w:val="20"/>
                <w:szCs w:val="20"/>
              </w:rPr>
            </w:pPr>
            <w:r w:rsidRPr="001E70E8">
              <w:rPr>
                <w:color w:val="000000"/>
                <w:sz w:val="20"/>
                <w:szCs w:val="20"/>
              </w:rPr>
              <w:t xml:space="preserve">Lacks a process to collect data on the effectiveness of the school safety plan that </w:t>
            </w:r>
            <w:r w:rsidRPr="001E70E8">
              <w:rPr>
                <w:sz w:val="20"/>
                <w:szCs w:val="20"/>
              </w:rPr>
              <w:t>includes prevention, intervention, crisis response, and recovery.</w:t>
            </w:r>
          </w:p>
        </w:tc>
        <w:tc>
          <w:tcPr>
            <w:tcW w:w="1074" w:type="pct"/>
            <w:tcBorders>
              <w:top w:val="single" w:sz="18" w:space="0" w:color="auto"/>
              <w:left w:val="single" w:sz="12" w:space="0" w:color="auto"/>
              <w:bottom w:val="single" w:sz="18" w:space="0" w:color="auto"/>
              <w:right w:val="dashSmallGap" w:sz="4" w:space="0" w:color="auto"/>
            </w:tcBorders>
          </w:tcPr>
          <w:p w14:paraId="15A4B171" w14:textId="77777777" w:rsidR="00F45A7F" w:rsidRPr="001E70E8" w:rsidRDefault="00F45A7F" w:rsidP="00F45A7F">
            <w:pPr>
              <w:rPr>
                <w:color w:val="000000"/>
                <w:sz w:val="20"/>
                <w:szCs w:val="20"/>
              </w:rPr>
            </w:pPr>
            <w:r w:rsidRPr="001E70E8">
              <w:rPr>
                <w:color w:val="000000"/>
                <w:sz w:val="20"/>
                <w:szCs w:val="20"/>
              </w:rPr>
              <w:t xml:space="preserve">Reviews, analyzes and adjusts school safety and discipline plans based on school data, crisis feedback, and current regulations/mandates.  </w:t>
            </w:r>
          </w:p>
          <w:p w14:paraId="6A37EB07" w14:textId="77777777" w:rsidR="00F45A7F" w:rsidRPr="001E70E8" w:rsidRDefault="00F45A7F" w:rsidP="00F45A7F">
            <w:pPr>
              <w:rPr>
                <w:color w:val="000000"/>
                <w:sz w:val="20"/>
                <w:szCs w:val="20"/>
              </w:rPr>
            </w:pPr>
          </w:p>
          <w:p w14:paraId="7E406779" w14:textId="77777777" w:rsidR="00F45A7F" w:rsidRPr="001E70E8" w:rsidRDefault="00F45A7F" w:rsidP="00F45A7F">
            <w:pPr>
              <w:rPr>
                <w:color w:val="000000"/>
                <w:sz w:val="20"/>
                <w:szCs w:val="20"/>
              </w:rPr>
            </w:pPr>
            <w:r w:rsidRPr="001E70E8">
              <w:rPr>
                <w:color w:val="000000"/>
                <w:sz w:val="20"/>
                <w:szCs w:val="20"/>
              </w:rPr>
              <w:t xml:space="preserve">Maintains and creates open communication processes that allow for proactive identification and intervention of potential incidents.  </w:t>
            </w:r>
          </w:p>
          <w:p w14:paraId="07CE776F" w14:textId="77777777" w:rsidR="00F45A7F" w:rsidRPr="001E70E8" w:rsidRDefault="00F45A7F" w:rsidP="00F45A7F">
            <w:pPr>
              <w:rPr>
                <w:color w:val="000000"/>
                <w:sz w:val="20"/>
                <w:szCs w:val="20"/>
              </w:rPr>
            </w:pPr>
          </w:p>
          <w:p w14:paraId="7625BBE5" w14:textId="77777777" w:rsidR="00F45A7F" w:rsidRPr="001E70E8" w:rsidRDefault="00F45A7F" w:rsidP="00F45A7F">
            <w:pPr>
              <w:rPr>
                <w:color w:val="000000"/>
                <w:sz w:val="20"/>
                <w:szCs w:val="20"/>
              </w:rPr>
            </w:pPr>
            <w:r w:rsidRPr="001E70E8">
              <w:rPr>
                <w:color w:val="000000"/>
                <w:sz w:val="20"/>
                <w:szCs w:val="20"/>
              </w:rPr>
              <w:t xml:space="preserve">Communicates to stakeholders regarding safety issues in a clear, appropriate, and timely manner.  </w:t>
            </w:r>
          </w:p>
          <w:p w14:paraId="267403AF" w14:textId="77777777" w:rsidR="00C56723" w:rsidRPr="001E70E8" w:rsidRDefault="00C56723" w:rsidP="00F45A7F">
            <w:pPr>
              <w:rPr>
                <w:color w:val="000000"/>
                <w:sz w:val="20"/>
                <w:szCs w:val="20"/>
              </w:rPr>
            </w:pPr>
          </w:p>
          <w:p w14:paraId="3EED3E60" w14:textId="77777777" w:rsidR="00C56723" w:rsidRPr="001E70E8" w:rsidRDefault="00C56723" w:rsidP="00F45A7F">
            <w:pPr>
              <w:rPr>
                <w:color w:val="000000"/>
                <w:sz w:val="20"/>
                <w:szCs w:val="20"/>
              </w:rPr>
            </w:pPr>
          </w:p>
          <w:p w14:paraId="787974BF" w14:textId="16C89526" w:rsidR="00BD546E" w:rsidRPr="001E70E8" w:rsidRDefault="00BD546E" w:rsidP="00F45A7F">
            <w:pPr>
              <w:rPr>
                <w:color w:val="000000"/>
                <w:sz w:val="20"/>
                <w:szCs w:val="20"/>
              </w:rPr>
            </w:pPr>
          </w:p>
        </w:tc>
        <w:tc>
          <w:tcPr>
            <w:tcW w:w="1064" w:type="pct"/>
            <w:tcBorders>
              <w:top w:val="single" w:sz="18" w:space="0" w:color="auto"/>
              <w:left w:val="dashSmallGap" w:sz="4" w:space="0" w:color="auto"/>
              <w:bottom w:val="single" w:sz="18" w:space="0" w:color="auto"/>
              <w:right w:val="single" w:sz="12" w:space="0" w:color="auto"/>
            </w:tcBorders>
          </w:tcPr>
          <w:p w14:paraId="280E92A5" w14:textId="77777777" w:rsidR="00F45A7F" w:rsidRPr="001E70E8" w:rsidRDefault="00F45A7F" w:rsidP="00F45A7F">
            <w:pPr>
              <w:rPr>
                <w:color w:val="000000"/>
                <w:sz w:val="20"/>
                <w:szCs w:val="20"/>
              </w:rPr>
            </w:pPr>
            <w:r w:rsidRPr="001E70E8">
              <w:rPr>
                <w:color w:val="000000"/>
                <w:sz w:val="20"/>
                <w:szCs w:val="20"/>
              </w:rPr>
              <w:t xml:space="preserve">… and </w:t>
            </w:r>
          </w:p>
          <w:p w14:paraId="521C947D" w14:textId="77777777" w:rsidR="00F45A7F" w:rsidRPr="001E70E8" w:rsidRDefault="00F45A7F" w:rsidP="00F45A7F">
            <w:pPr>
              <w:rPr>
                <w:color w:val="000000"/>
                <w:sz w:val="20"/>
                <w:szCs w:val="20"/>
              </w:rPr>
            </w:pPr>
          </w:p>
          <w:p w14:paraId="2D79635E" w14:textId="77777777" w:rsidR="00F45A7F" w:rsidRPr="001E70E8" w:rsidRDefault="00F45A7F" w:rsidP="00F45A7F">
            <w:pPr>
              <w:rPr>
                <w:color w:val="000000"/>
                <w:sz w:val="20"/>
                <w:szCs w:val="20"/>
              </w:rPr>
            </w:pPr>
            <w:r w:rsidRPr="001E70E8">
              <w:rPr>
                <w:color w:val="000000"/>
                <w:sz w:val="20"/>
                <w:szCs w:val="20"/>
              </w:rPr>
              <w:t xml:space="preserve">Incorporates active involvement of various safety agencies in the development, implementation, and evaluation of the comprehensive safe schools plan. </w:t>
            </w:r>
          </w:p>
          <w:p w14:paraId="24E5CC77" w14:textId="77777777" w:rsidR="00F45A7F" w:rsidRPr="001E70E8" w:rsidRDefault="00F45A7F" w:rsidP="00F45A7F">
            <w:pPr>
              <w:rPr>
                <w:color w:val="000000"/>
                <w:sz w:val="20"/>
                <w:szCs w:val="20"/>
              </w:rPr>
            </w:pPr>
          </w:p>
          <w:p w14:paraId="6680C589" w14:textId="77777777" w:rsidR="00F45A7F" w:rsidRPr="001E70E8" w:rsidRDefault="00F45A7F" w:rsidP="00F45A7F">
            <w:pPr>
              <w:rPr>
                <w:color w:val="000000"/>
                <w:sz w:val="20"/>
                <w:szCs w:val="20"/>
              </w:rPr>
            </w:pPr>
          </w:p>
        </w:tc>
      </w:tr>
      <w:tr w:rsidR="00F45A7F" w:rsidRPr="001E70E8" w14:paraId="0FDE622E" w14:textId="77777777" w:rsidTr="00245A2F">
        <w:tc>
          <w:tcPr>
            <w:tcW w:w="750" w:type="pct"/>
            <w:tcBorders>
              <w:top w:val="single" w:sz="18" w:space="0" w:color="auto"/>
              <w:left w:val="single" w:sz="12" w:space="0" w:color="auto"/>
              <w:bottom w:val="single" w:sz="18" w:space="0" w:color="auto"/>
              <w:right w:val="single" w:sz="12" w:space="0" w:color="auto"/>
            </w:tcBorders>
          </w:tcPr>
          <w:p w14:paraId="15C303CA" w14:textId="77777777" w:rsidR="00BD546E" w:rsidRPr="001E70E8" w:rsidRDefault="00F45A7F" w:rsidP="00F45A7F">
            <w:pPr>
              <w:tabs>
                <w:tab w:val="left" w:pos="720"/>
                <w:tab w:val="left" w:pos="1080"/>
              </w:tabs>
              <w:rPr>
                <w:i/>
                <w:iCs/>
                <w:sz w:val="20"/>
                <w:szCs w:val="20"/>
              </w:rPr>
            </w:pPr>
            <w:r w:rsidRPr="001E70E8">
              <w:rPr>
                <w:b/>
                <w:i/>
                <w:iCs/>
              </w:rPr>
              <w:lastRenderedPageBreak/>
              <w:t>2c: Complies with Federal, State, and LEA Mandates:</w:t>
            </w:r>
          </w:p>
          <w:p w14:paraId="264D43D6" w14:textId="77777777" w:rsidR="00BD546E" w:rsidRPr="001E70E8" w:rsidRDefault="00BD546E" w:rsidP="00F45A7F">
            <w:pPr>
              <w:tabs>
                <w:tab w:val="left" w:pos="720"/>
                <w:tab w:val="left" w:pos="1080"/>
              </w:tabs>
              <w:rPr>
                <w:i/>
                <w:iCs/>
                <w:sz w:val="20"/>
                <w:szCs w:val="20"/>
              </w:rPr>
            </w:pPr>
          </w:p>
          <w:p w14:paraId="1BCE2C14" w14:textId="75750BA9" w:rsidR="00F45A7F" w:rsidRPr="001E70E8" w:rsidRDefault="00F45A7F" w:rsidP="00F45A7F">
            <w:pPr>
              <w:tabs>
                <w:tab w:val="left" w:pos="720"/>
                <w:tab w:val="left" w:pos="1080"/>
              </w:tabs>
              <w:rPr>
                <w:bCs/>
                <w:i/>
                <w:iCs/>
                <w:sz w:val="20"/>
                <w:szCs w:val="20"/>
              </w:rPr>
            </w:pPr>
            <w:r w:rsidRPr="001E70E8">
              <w:rPr>
                <w:sz w:val="20"/>
                <w:szCs w:val="20"/>
              </w:rPr>
              <w:t xml:space="preserve">The school leader designs protocols and processes in order to comply with federal, state and LEA mandates. </w:t>
            </w:r>
          </w:p>
          <w:p w14:paraId="7CB37045" w14:textId="77777777" w:rsidR="00F45A7F" w:rsidRPr="001E70E8" w:rsidRDefault="00F45A7F" w:rsidP="00F45A7F">
            <w:pPr>
              <w:pStyle w:val="Header"/>
              <w:rPr>
                <w:b/>
                <w:i/>
                <w:iCs/>
              </w:rPr>
            </w:pPr>
          </w:p>
        </w:tc>
        <w:tc>
          <w:tcPr>
            <w:tcW w:w="1023" w:type="pct"/>
            <w:tcBorders>
              <w:top w:val="single" w:sz="18" w:space="0" w:color="auto"/>
              <w:left w:val="single" w:sz="12" w:space="0" w:color="auto"/>
              <w:bottom w:val="single" w:sz="18" w:space="0" w:color="auto"/>
              <w:right w:val="single" w:sz="12" w:space="0" w:color="auto"/>
            </w:tcBorders>
          </w:tcPr>
          <w:p w14:paraId="315A4A6B" w14:textId="77777777" w:rsidR="00F45A7F" w:rsidRPr="001E70E8" w:rsidRDefault="00F45A7F" w:rsidP="00F45A7F">
            <w:pPr>
              <w:rPr>
                <w:color w:val="000000"/>
                <w:sz w:val="20"/>
                <w:szCs w:val="20"/>
              </w:rPr>
            </w:pPr>
            <w:r w:rsidRPr="001E70E8">
              <w:rPr>
                <w:color w:val="000000"/>
                <w:sz w:val="20"/>
                <w:szCs w:val="20"/>
              </w:rPr>
              <w:t xml:space="preserve">Fails to satisfy the component as defined.  </w:t>
            </w:r>
          </w:p>
          <w:p w14:paraId="6FE5AE14" w14:textId="77777777" w:rsidR="00F45A7F" w:rsidRPr="001E70E8" w:rsidRDefault="00F45A7F" w:rsidP="00F45A7F">
            <w:pPr>
              <w:rPr>
                <w:b/>
                <w:bCs/>
                <w:sz w:val="22"/>
                <w:szCs w:val="22"/>
              </w:rPr>
            </w:pPr>
          </w:p>
          <w:p w14:paraId="595432D8" w14:textId="77777777" w:rsidR="00F45A7F" w:rsidRPr="001E70E8" w:rsidRDefault="00F45A7F" w:rsidP="00F45A7F">
            <w:pPr>
              <w:rPr>
                <w:color w:val="000000"/>
                <w:sz w:val="20"/>
                <w:szCs w:val="20"/>
              </w:rPr>
            </w:pPr>
            <w:r w:rsidRPr="001E70E8">
              <w:rPr>
                <w:color w:val="000000"/>
                <w:sz w:val="20"/>
                <w:szCs w:val="20"/>
              </w:rPr>
              <w:t>Fails to comply with policies, mandates, and contractual agreements in a timely and/or complete manner.</w:t>
            </w:r>
          </w:p>
          <w:p w14:paraId="0AE71476" w14:textId="77777777" w:rsidR="00F45A7F" w:rsidRPr="001E70E8" w:rsidRDefault="00F45A7F" w:rsidP="00F45A7F">
            <w:pPr>
              <w:rPr>
                <w:color w:val="000000"/>
                <w:sz w:val="20"/>
                <w:szCs w:val="20"/>
              </w:rPr>
            </w:pPr>
          </w:p>
        </w:tc>
        <w:tc>
          <w:tcPr>
            <w:tcW w:w="1089" w:type="pct"/>
            <w:tcBorders>
              <w:top w:val="single" w:sz="18" w:space="0" w:color="auto"/>
              <w:left w:val="single" w:sz="12" w:space="0" w:color="auto"/>
              <w:bottom w:val="single" w:sz="18" w:space="0" w:color="auto"/>
              <w:right w:val="single" w:sz="12" w:space="0" w:color="auto"/>
            </w:tcBorders>
          </w:tcPr>
          <w:p w14:paraId="5E089D0D" w14:textId="0E2F72CC" w:rsidR="00F45A7F" w:rsidRPr="001E70E8" w:rsidRDefault="00F45A7F" w:rsidP="00F45A7F">
            <w:pPr>
              <w:rPr>
                <w:color w:val="000000"/>
                <w:sz w:val="20"/>
                <w:szCs w:val="20"/>
              </w:rPr>
            </w:pPr>
            <w:r w:rsidRPr="001E70E8">
              <w:rPr>
                <w:color w:val="000000"/>
                <w:sz w:val="20"/>
                <w:szCs w:val="20"/>
              </w:rPr>
              <w:t>Inconsistently complies with federal, state, and LEA mandates and all contractual agreements in a timely and/or complete manner.</w:t>
            </w:r>
          </w:p>
        </w:tc>
        <w:tc>
          <w:tcPr>
            <w:tcW w:w="1074" w:type="pct"/>
            <w:tcBorders>
              <w:top w:val="single" w:sz="18" w:space="0" w:color="auto"/>
              <w:left w:val="single" w:sz="12" w:space="0" w:color="auto"/>
              <w:bottom w:val="single" w:sz="18" w:space="0" w:color="auto"/>
              <w:right w:val="dashSmallGap" w:sz="4" w:space="0" w:color="auto"/>
            </w:tcBorders>
          </w:tcPr>
          <w:p w14:paraId="4D53A5EB" w14:textId="77777777" w:rsidR="00F45A7F" w:rsidRPr="001E70E8" w:rsidRDefault="00F45A7F" w:rsidP="00F45A7F">
            <w:pPr>
              <w:rPr>
                <w:color w:val="000000"/>
                <w:sz w:val="20"/>
                <w:szCs w:val="20"/>
              </w:rPr>
            </w:pPr>
            <w:r w:rsidRPr="001E70E8">
              <w:rPr>
                <w:sz w:val="20"/>
                <w:szCs w:val="20"/>
              </w:rPr>
              <w:t>Designs protocols and processes in order to comply with federal, state and LEA mandates.</w:t>
            </w:r>
          </w:p>
          <w:p w14:paraId="1D110FD9" w14:textId="77777777" w:rsidR="00F45A7F" w:rsidRPr="001E70E8" w:rsidRDefault="00F45A7F" w:rsidP="00F45A7F">
            <w:pPr>
              <w:tabs>
                <w:tab w:val="left" w:pos="720"/>
                <w:tab w:val="left" w:pos="1080"/>
              </w:tabs>
              <w:rPr>
                <w:sz w:val="20"/>
                <w:szCs w:val="20"/>
              </w:rPr>
            </w:pPr>
          </w:p>
          <w:p w14:paraId="3299CBC1" w14:textId="77777777" w:rsidR="00F45A7F" w:rsidRPr="001E70E8" w:rsidRDefault="00F45A7F" w:rsidP="00F45A7F">
            <w:pPr>
              <w:tabs>
                <w:tab w:val="left" w:pos="720"/>
                <w:tab w:val="left" w:pos="1080"/>
              </w:tabs>
              <w:rPr>
                <w:bCs/>
                <w:i/>
                <w:iCs/>
                <w:sz w:val="20"/>
                <w:szCs w:val="20"/>
              </w:rPr>
            </w:pPr>
            <w:r w:rsidRPr="001E70E8">
              <w:rPr>
                <w:sz w:val="20"/>
                <w:szCs w:val="20"/>
              </w:rPr>
              <w:t xml:space="preserve">Consistently complies </w:t>
            </w:r>
            <w:r w:rsidRPr="001E70E8">
              <w:rPr>
                <w:color w:val="000000"/>
                <w:sz w:val="20"/>
                <w:szCs w:val="20"/>
              </w:rPr>
              <w:t xml:space="preserve">with federal, state, and LEA mandates and all contractual agreements in a timely and complete manner. </w:t>
            </w:r>
          </w:p>
          <w:p w14:paraId="0B7DDFAE" w14:textId="77777777" w:rsidR="00F45A7F" w:rsidRPr="001E70E8" w:rsidRDefault="00F45A7F" w:rsidP="00F45A7F">
            <w:pPr>
              <w:rPr>
                <w:color w:val="000000"/>
                <w:sz w:val="20"/>
                <w:szCs w:val="20"/>
              </w:rPr>
            </w:pPr>
          </w:p>
        </w:tc>
        <w:tc>
          <w:tcPr>
            <w:tcW w:w="1064" w:type="pct"/>
            <w:tcBorders>
              <w:top w:val="single" w:sz="18" w:space="0" w:color="auto"/>
              <w:left w:val="dashSmallGap" w:sz="4" w:space="0" w:color="auto"/>
              <w:bottom w:val="single" w:sz="18" w:space="0" w:color="auto"/>
              <w:right w:val="single" w:sz="12" w:space="0" w:color="auto"/>
            </w:tcBorders>
          </w:tcPr>
          <w:p w14:paraId="512A6F5F" w14:textId="77777777" w:rsidR="00F45A7F" w:rsidRPr="001E70E8" w:rsidRDefault="00F45A7F" w:rsidP="00F45A7F">
            <w:pPr>
              <w:rPr>
                <w:color w:val="000000"/>
                <w:sz w:val="20"/>
                <w:szCs w:val="20"/>
              </w:rPr>
            </w:pPr>
            <w:r w:rsidRPr="001E70E8">
              <w:rPr>
                <w:color w:val="000000"/>
                <w:sz w:val="20"/>
                <w:szCs w:val="20"/>
              </w:rPr>
              <w:t xml:space="preserve">…and </w:t>
            </w:r>
          </w:p>
          <w:p w14:paraId="63FF7B8E" w14:textId="77777777" w:rsidR="00F45A7F" w:rsidRPr="001E70E8" w:rsidRDefault="00F45A7F" w:rsidP="00F45A7F">
            <w:pPr>
              <w:rPr>
                <w:color w:val="000000"/>
                <w:sz w:val="20"/>
                <w:szCs w:val="20"/>
              </w:rPr>
            </w:pPr>
          </w:p>
          <w:p w14:paraId="5B33F3F1" w14:textId="77777777" w:rsidR="00F45A7F" w:rsidRPr="001E70E8" w:rsidRDefault="00F45A7F" w:rsidP="00F45A7F">
            <w:pPr>
              <w:rPr>
                <w:color w:val="000000"/>
                <w:sz w:val="20"/>
                <w:szCs w:val="20"/>
              </w:rPr>
            </w:pPr>
            <w:r w:rsidRPr="001E70E8">
              <w:rPr>
                <w:color w:val="000000"/>
                <w:sz w:val="20"/>
                <w:szCs w:val="20"/>
              </w:rPr>
              <w:t>Presents federal, state and LEA mandates so that such mandates are viewed as an opportunity for improvement within the school.</w:t>
            </w:r>
          </w:p>
          <w:p w14:paraId="732239F7" w14:textId="77777777" w:rsidR="00F45A7F" w:rsidRPr="001E70E8" w:rsidRDefault="00F45A7F" w:rsidP="00F45A7F">
            <w:pPr>
              <w:rPr>
                <w:color w:val="000000"/>
                <w:sz w:val="20"/>
                <w:szCs w:val="20"/>
              </w:rPr>
            </w:pPr>
          </w:p>
          <w:p w14:paraId="0316BBA2" w14:textId="77777777" w:rsidR="00F45A7F" w:rsidRPr="001E70E8" w:rsidRDefault="00F45A7F" w:rsidP="00F45A7F">
            <w:pPr>
              <w:rPr>
                <w:color w:val="000000"/>
                <w:sz w:val="20"/>
                <w:szCs w:val="20"/>
              </w:rPr>
            </w:pPr>
            <w:r w:rsidRPr="001E70E8">
              <w:rPr>
                <w:color w:val="000000"/>
                <w:sz w:val="20"/>
                <w:szCs w:val="20"/>
              </w:rPr>
              <w:t>Identifies opportunities for improvement to develop programs derived from the mandates.</w:t>
            </w:r>
          </w:p>
          <w:p w14:paraId="1A28F5EB" w14:textId="77777777" w:rsidR="00F45A7F" w:rsidRPr="001E70E8" w:rsidRDefault="00F45A7F" w:rsidP="00F45A7F">
            <w:pPr>
              <w:rPr>
                <w:color w:val="000000"/>
                <w:sz w:val="20"/>
                <w:szCs w:val="20"/>
              </w:rPr>
            </w:pPr>
          </w:p>
          <w:p w14:paraId="306EF777" w14:textId="77777777" w:rsidR="00F45A7F" w:rsidRPr="001E70E8" w:rsidRDefault="00F45A7F" w:rsidP="00F45A7F">
            <w:pPr>
              <w:rPr>
                <w:color w:val="000000"/>
                <w:sz w:val="20"/>
                <w:szCs w:val="20"/>
              </w:rPr>
            </w:pPr>
            <w:r w:rsidRPr="001E70E8">
              <w:rPr>
                <w:color w:val="000000"/>
                <w:sz w:val="20"/>
                <w:szCs w:val="20"/>
              </w:rPr>
              <w:t>Implements related programs supported by the school community.</w:t>
            </w:r>
          </w:p>
          <w:p w14:paraId="76FAD586" w14:textId="77777777" w:rsidR="00F45A7F" w:rsidRPr="001E70E8" w:rsidRDefault="00F45A7F" w:rsidP="00F45A7F">
            <w:pPr>
              <w:rPr>
                <w:color w:val="000000"/>
                <w:sz w:val="20"/>
                <w:szCs w:val="20"/>
              </w:rPr>
            </w:pPr>
          </w:p>
        </w:tc>
      </w:tr>
      <w:tr w:rsidR="00BD546E" w:rsidRPr="001E70E8" w14:paraId="46F91C89" w14:textId="77777777" w:rsidTr="00245A2F">
        <w:tc>
          <w:tcPr>
            <w:tcW w:w="750" w:type="pct"/>
            <w:tcBorders>
              <w:top w:val="single" w:sz="18" w:space="0" w:color="auto"/>
              <w:left w:val="single" w:sz="12" w:space="0" w:color="auto"/>
              <w:bottom w:val="single" w:sz="18" w:space="0" w:color="auto"/>
              <w:right w:val="single" w:sz="12" w:space="0" w:color="auto"/>
            </w:tcBorders>
          </w:tcPr>
          <w:p w14:paraId="7D3042E1" w14:textId="77777777" w:rsidR="00BD546E" w:rsidRPr="001E70E8" w:rsidRDefault="00BD546E" w:rsidP="00BD546E">
            <w:pPr>
              <w:tabs>
                <w:tab w:val="left" w:pos="720"/>
                <w:tab w:val="num" w:pos="1800"/>
              </w:tabs>
              <w:rPr>
                <w:b/>
                <w:i/>
                <w:iCs/>
              </w:rPr>
            </w:pPr>
            <w:r w:rsidRPr="001E70E8">
              <w:rPr>
                <w:b/>
                <w:i/>
                <w:iCs/>
              </w:rPr>
              <w:t xml:space="preserve">2d: Establishes and Implements Expectations for Students and Staff:  </w:t>
            </w:r>
          </w:p>
          <w:p w14:paraId="11257C94" w14:textId="77777777" w:rsidR="00BD546E" w:rsidRPr="001E70E8" w:rsidRDefault="00BD546E" w:rsidP="00BD546E">
            <w:pPr>
              <w:tabs>
                <w:tab w:val="left" w:pos="720"/>
                <w:tab w:val="num" w:pos="1800"/>
              </w:tabs>
              <w:rPr>
                <w:b/>
                <w:i/>
                <w:iCs/>
              </w:rPr>
            </w:pPr>
          </w:p>
          <w:p w14:paraId="4E9935A8" w14:textId="3F829F49" w:rsidR="00BD546E" w:rsidRPr="001E70E8" w:rsidRDefault="00BD546E" w:rsidP="00BD546E">
            <w:pPr>
              <w:tabs>
                <w:tab w:val="left" w:pos="720"/>
                <w:tab w:val="num" w:pos="1800"/>
              </w:tabs>
              <w:rPr>
                <w:b/>
                <w:i/>
                <w:iCs/>
              </w:rPr>
            </w:pPr>
            <w:r w:rsidRPr="001E70E8">
              <w:rPr>
                <w:sz w:val="20"/>
                <w:szCs w:val="20"/>
              </w:rPr>
              <w:t xml:space="preserve">The school leader establishes and implements clear expectations, structures, rules, and procedures for students and staff. </w:t>
            </w:r>
          </w:p>
          <w:p w14:paraId="38EE8F43" w14:textId="77777777" w:rsidR="00BD546E" w:rsidRPr="001E70E8" w:rsidRDefault="00BD546E" w:rsidP="00F45A7F">
            <w:pPr>
              <w:tabs>
                <w:tab w:val="left" w:pos="720"/>
                <w:tab w:val="left" w:pos="1080"/>
              </w:tabs>
              <w:rPr>
                <w:b/>
                <w:i/>
                <w:iCs/>
              </w:rPr>
            </w:pPr>
          </w:p>
          <w:p w14:paraId="32FAC187" w14:textId="77777777" w:rsidR="00245A2F" w:rsidRPr="001E70E8" w:rsidRDefault="00245A2F" w:rsidP="00F45A7F">
            <w:pPr>
              <w:tabs>
                <w:tab w:val="left" w:pos="720"/>
                <w:tab w:val="left" w:pos="1080"/>
              </w:tabs>
              <w:rPr>
                <w:b/>
                <w:i/>
                <w:iCs/>
              </w:rPr>
            </w:pPr>
          </w:p>
          <w:p w14:paraId="58DF16C2" w14:textId="77777777" w:rsidR="00245A2F" w:rsidRPr="001E70E8" w:rsidRDefault="00245A2F" w:rsidP="00F45A7F">
            <w:pPr>
              <w:tabs>
                <w:tab w:val="left" w:pos="720"/>
                <w:tab w:val="left" w:pos="1080"/>
              </w:tabs>
              <w:rPr>
                <w:b/>
                <w:i/>
                <w:iCs/>
              </w:rPr>
            </w:pPr>
          </w:p>
          <w:p w14:paraId="0178EB98" w14:textId="77777777" w:rsidR="00245A2F" w:rsidRPr="001E70E8" w:rsidRDefault="00245A2F" w:rsidP="00F45A7F">
            <w:pPr>
              <w:tabs>
                <w:tab w:val="left" w:pos="720"/>
                <w:tab w:val="left" w:pos="1080"/>
              </w:tabs>
              <w:rPr>
                <w:b/>
                <w:i/>
                <w:iCs/>
              </w:rPr>
            </w:pPr>
          </w:p>
          <w:p w14:paraId="16F2D4E7" w14:textId="77777777" w:rsidR="00245A2F" w:rsidRPr="001E70E8" w:rsidRDefault="00245A2F" w:rsidP="00F45A7F">
            <w:pPr>
              <w:tabs>
                <w:tab w:val="left" w:pos="720"/>
                <w:tab w:val="left" w:pos="1080"/>
              </w:tabs>
              <w:rPr>
                <w:b/>
                <w:i/>
                <w:iCs/>
              </w:rPr>
            </w:pPr>
          </w:p>
          <w:p w14:paraId="7CDE5B9C" w14:textId="77777777" w:rsidR="00245A2F" w:rsidRPr="001E70E8" w:rsidRDefault="00245A2F" w:rsidP="00F45A7F">
            <w:pPr>
              <w:tabs>
                <w:tab w:val="left" w:pos="720"/>
                <w:tab w:val="left" w:pos="1080"/>
              </w:tabs>
              <w:rPr>
                <w:b/>
                <w:i/>
                <w:iCs/>
              </w:rPr>
            </w:pPr>
          </w:p>
          <w:p w14:paraId="796D7621" w14:textId="77777777" w:rsidR="00245A2F" w:rsidRPr="001E70E8" w:rsidRDefault="00245A2F" w:rsidP="00F45A7F">
            <w:pPr>
              <w:tabs>
                <w:tab w:val="left" w:pos="720"/>
                <w:tab w:val="left" w:pos="1080"/>
              </w:tabs>
              <w:rPr>
                <w:b/>
                <w:i/>
                <w:iCs/>
              </w:rPr>
            </w:pPr>
          </w:p>
          <w:p w14:paraId="7759BB35" w14:textId="77777777" w:rsidR="00245A2F" w:rsidRPr="001E70E8" w:rsidRDefault="00245A2F" w:rsidP="00F45A7F">
            <w:pPr>
              <w:tabs>
                <w:tab w:val="left" w:pos="720"/>
                <w:tab w:val="left" w:pos="1080"/>
              </w:tabs>
              <w:rPr>
                <w:b/>
                <w:i/>
                <w:iCs/>
              </w:rPr>
            </w:pPr>
          </w:p>
          <w:p w14:paraId="486FDDC2" w14:textId="77777777" w:rsidR="00245A2F" w:rsidRPr="001E70E8" w:rsidRDefault="00245A2F" w:rsidP="00F45A7F">
            <w:pPr>
              <w:tabs>
                <w:tab w:val="left" w:pos="720"/>
                <w:tab w:val="left" w:pos="1080"/>
              </w:tabs>
              <w:rPr>
                <w:b/>
                <w:i/>
                <w:iCs/>
              </w:rPr>
            </w:pPr>
          </w:p>
          <w:p w14:paraId="069B3EE9" w14:textId="77777777" w:rsidR="00245A2F" w:rsidRPr="001E70E8" w:rsidRDefault="00245A2F" w:rsidP="00F45A7F">
            <w:pPr>
              <w:tabs>
                <w:tab w:val="left" w:pos="720"/>
                <w:tab w:val="left" w:pos="1080"/>
              </w:tabs>
              <w:rPr>
                <w:b/>
                <w:i/>
                <w:iCs/>
              </w:rPr>
            </w:pPr>
          </w:p>
          <w:p w14:paraId="0CC9258C" w14:textId="77777777" w:rsidR="00245A2F" w:rsidRPr="001E70E8" w:rsidRDefault="00245A2F" w:rsidP="00F45A7F">
            <w:pPr>
              <w:tabs>
                <w:tab w:val="left" w:pos="720"/>
                <w:tab w:val="left" w:pos="1080"/>
              </w:tabs>
              <w:rPr>
                <w:b/>
                <w:i/>
                <w:iCs/>
              </w:rPr>
            </w:pPr>
          </w:p>
          <w:p w14:paraId="7460C751" w14:textId="77777777" w:rsidR="00245A2F" w:rsidRPr="001E70E8" w:rsidRDefault="00245A2F" w:rsidP="00F45A7F">
            <w:pPr>
              <w:tabs>
                <w:tab w:val="left" w:pos="720"/>
                <w:tab w:val="left" w:pos="1080"/>
              </w:tabs>
              <w:rPr>
                <w:b/>
                <w:i/>
                <w:iCs/>
              </w:rPr>
            </w:pPr>
          </w:p>
        </w:tc>
        <w:tc>
          <w:tcPr>
            <w:tcW w:w="1023" w:type="pct"/>
            <w:tcBorders>
              <w:top w:val="single" w:sz="18" w:space="0" w:color="auto"/>
              <w:left w:val="single" w:sz="12" w:space="0" w:color="auto"/>
              <w:bottom w:val="single" w:sz="18" w:space="0" w:color="auto"/>
              <w:right w:val="single" w:sz="12" w:space="0" w:color="auto"/>
            </w:tcBorders>
          </w:tcPr>
          <w:p w14:paraId="0C8FB4D6" w14:textId="77777777" w:rsidR="00BD546E" w:rsidRPr="001E70E8" w:rsidRDefault="00BD546E" w:rsidP="00BD546E">
            <w:pPr>
              <w:rPr>
                <w:color w:val="000000"/>
                <w:sz w:val="20"/>
                <w:szCs w:val="20"/>
              </w:rPr>
            </w:pPr>
            <w:r w:rsidRPr="001E70E8">
              <w:rPr>
                <w:color w:val="000000"/>
                <w:sz w:val="20"/>
                <w:szCs w:val="20"/>
              </w:rPr>
              <w:t xml:space="preserve">Fails to satisfy the component as defined.  </w:t>
            </w:r>
          </w:p>
          <w:p w14:paraId="001936B6" w14:textId="77777777" w:rsidR="00BD546E" w:rsidRPr="001E70E8" w:rsidRDefault="00BD546E" w:rsidP="00BD546E">
            <w:pPr>
              <w:rPr>
                <w:color w:val="000000"/>
                <w:sz w:val="20"/>
                <w:szCs w:val="20"/>
              </w:rPr>
            </w:pPr>
          </w:p>
          <w:p w14:paraId="625483BC" w14:textId="77777777" w:rsidR="00BD546E" w:rsidRPr="001E70E8" w:rsidRDefault="00BD546E" w:rsidP="00BD546E">
            <w:pPr>
              <w:rPr>
                <w:sz w:val="20"/>
                <w:szCs w:val="20"/>
              </w:rPr>
            </w:pPr>
            <w:r w:rsidRPr="001E70E8">
              <w:rPr>
                <w:color w:val="000000"/>
                <w:sz w:val="20"/>
                <w:szCs w:val="20"/>
              </w:rPr>
              <w:t xml:space="preserve">Fails to establish </w:t>
            </w:r>
            <w:r w:rsidRPr="001E70E8">
              <w:rPr>
                <w:sz w:val="20"/>
                <w:szCs w:val="20"/>
              </w:rPr>
              <w:t>clear expectations, structures, rules, and procedures for students and staff.</w:t>
            </w:r>
          </w:p>
          <w:p w14:paraId="5F4EB629" w14:textId="77777777" w:rsidR="00BD546E" w:rsidRPr="001E70E8" w:rsidRDefault="00BD546E" w:rsidP="00BD546E">
            <w:pPr>
              <w:jc w:val="center"/>
              <w:rPr>
                <w:b/>
                <w:bCs/>
                <w:sz w:val="22"/>
                <w:szCs w:val="22"/>
              </w:rPr>
            </w:pPr>
          </w:p>
          <w:p w14:paraId="69AF3BD4" w14:textId="77777777" w:rsidR="00BD546E" w:rsidRPr="001E70E8" w:rsidRDefault="00BD546E" w:rsidP="00BD546E">
            <w:pPr>
              <w:jc w:val="center"/>
              <w:rPr>
                <w:b/>
                <w:bCs/>
                <w:sz w:val="22"/>
                <w:szCs w:val="22"/>
              </w:rPr>
            </w:pPr>
          </w:p>
          <w:p w14:paraId="0297144D" w14:textId="77777777" w:rsidR="00BD546E" w:rsidRPr="001E70E8" w:rsidRDefault="00BD546E" w:rsidP="00BD546E">
            <w:pPr>
              <w:jc w:val="center"/>
              <w:rPr>
                <w:b/>
                <w:bCs/>
                <w:sz w:val="22"/>
                <w:szCs w:val="22"/>
              </w:rPr>
            </w:pPr>
          </w:p>
          <w:p w14:paraId="3FCB6D0E" w14:textId="77777777" w:rsidR="00BD546E" w:rsidRPr="001E70E8" w:rsidRDefault="00BD546E" w:rsidP="00F45A7F">
            <w:pPr>
              <w:rPr>
                <w:color w:val="000000"/>
                <w:sz w:val="20"/>
                <w:szCs w:val="20"/>
              </w:rPr>
            </w:pPr>
          </w:p>
        </w:tc>
        <w:tc>
          <w:tcPr>
            <w:tcW w:w="1089" w:type="pct"/>
            <w:tcBorders>
              <w:top w:val="single" w:sz="18" w:space="0" w:color="auto"/>
              <w:left w:val="single" w:sz="12" w:space="0" w:color="auto"/>
              <w:bottom w:val="single" w:sz="18" w:space="0" w:color="auto"/>
              <w:right w:val="single" w:sz="12" w:space="0" w:color="auto"/>
            </w:tcBorders>
          </w:tcPr>
          <w:p w14:paraId="78F2911B"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Utilizes only school rules and procedures required by LEA administration and/or school policy. </w:t>
            </w:r>
          </w:p>
          <w:p w14:paraId="0CB5AF6D"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3117A152"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Inconsistently communicates and enforces expectations, rules, and procedures for students and staff. </w:t>
            </w:r>
          </w:p>
          <w:p w14:paraId="72948D85"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18"/>
                <w:szCs w:val="18"/>
              </w:rPr>
            </w:pPr>
          </w:p>
          <w:p w14:paraId="48061323"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2C190E3E" w14:textId="77777777" w:rsidR="00BD546E" w:rsidRPr="001E70E8" w:rsidRDefault="00BD546E" w:rsidP="00BD546E">
            <w:pPr>
              <w:rPr>
                <w:color w:val="000000"/>
                <w:sz w:val="20"/>
                <w:szCs w:val="20"/>
              </w:rPr>
            </w:pPr>
          </w:p>
          <w:p w14:paraId="7A238B06" w14:textId="77777777" w:rsidR="00BD546E" w:rsidRPr="001E70E8" w:rsidRDefault="00BD546E" w:rsidP="00F45A7F">
            <w:pPr>
              <w:rPr>
                <w:color w:val="000000"/>
                <w:sz w:val="20"/>
                <w:szCs w:val="20"/>
              </w:rPr>
            </w:pPr>
          </w:p>
        </w:tc>
        <w:tc>
          <w:tcPr>
            <w:tcW w:w="1074" w:type="pct"/>
            <w:tcBorders>
              <w:top w:val="single" w:sz="18" w:space="0" w:color="auto"/>
              <w:left w:val="single" w:sz="12" w:space="0" w:color="auto"/>
              <w:bottom w:val="single" w:sz="18" w:space="0" w:color="auto"/>
              <w:right w:val="dashSmallGap" w:sz="4" w:space="0" w:color="auto"/>
            </w:tcBorders>
          </w:tcPr>
          <w:p w14:paraId="584422E9"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Engages students and staff members in developing expectations for learning and improved performance.  </w:t>
            </w:r>
          </w:p>
          <w:p w14:paraId="48FC1BF0"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AC8911F"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Creates and revises rules and procedures to maintain a safe and positive school culture conducive to student learning. </w:t>
            </w:r>
          </w:p>
          <w:p w14:paraId="4B73F7F3"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3AFC0D21"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Communicates and enforces clear expectations, structures, and fair rules and procedures for students and staff.  </w:t>
            </w:r>
          </w:p>
          <w:p w14:paraId="6628F110" w14:textId="77777777" w:rsidR="00BD546E" w:rsidRPr="001E70E8" w:rsidRDefault="00BD546E" w:rsidP="00F45A7F">
            <w:pPr>
              <w:rPr>
                <w:sz w:val="20"/>
                <w:szCs w:val="20"/>
              </w:rPr>
            </w:pPr>
          </w:p>
          <w:p w14:paraId="4BB4CE99" w14:textId="77777777" w:rsidR="00BD546E" w:rsidRPr="001E70E8" w:rsidRDefault="00BD546E" w:rsidP="00F45A7F">
            <w:pPr>
              <w:rPr>
                <w:sz w:val="20"/>
                <w:szCs w:val="20"/>
              </w:rPr>
            </w:pPr>
          </w:p>
          <w:p w14:paraId="7266B0F9" w14:textId="77777777" w:rsidR="00BD546E" w:rsidRPr="001E70E8" w:rsidRDefault="00BD546E" w:rsidP="00F45A7F">
            <w:pPr>
              <w:rPr>
                <w:sz w:val="20"/>
                <w:szCs w:val="20"/>
              </w:rPr>
            </w:pPr>
          </w:p>
          <w:p w14:paraId="68A04826" w14:textId="77777777" w:rsidR="00BD546E" w:rsidRPr="001E70E8" w:rsidRDefault="00BD546E" w:rsidP="00F45A7F">
            <w:pPr>
              <w:rPr>
                <w:sz w:val="20"/>
                <w:szCs w:val="20"/>
              </w:rPr>
            </w:pPr>
          </w:p>
          <w:p w14:paraId="67FCD835" w14:textId="77777777" w:rsidR="00BD546E" w:rsidRPr="001E70E8" w:rsidRDefault="00BD546E" w:rsidP="00F45A7F">
            <w:pPr>
              <w:rPr>
                <w:sz w:val="20"/>
                <w:szCs w:val="20"/>
              </w:rPr>
            </w:pPr>
          </w:p>
          <w:p w14:paraId="69FF5380" w14:textId="77777777" w:rsidR="00BD546E" w:rsidRPr="001E70E8" w:rsidRDefault="00BD546E" w:rsidP="00F45A7F">
            <w:pPr>
              <w:rPr>
                <w:sz w:val="20"/>
                <w:szCs w:val="20"/>
              </w:rPr>
            </w:pPr>
          </w:p>
          <w:p w14:paraId="03334512" w14:textId="77777777" w:rsidR="00BD546E" w:rsidRPr="001E70E8" w:rsidRDefault="00BD546E" w:rsidP="00F45A7F">
            <w:pPr>
              <w:rPr>
                <w:sz w:val="20"/>
                <w:szCs w:val="20"/>
              </w:rPr>
            </w:pPr>
          </w:p>
          <w:p w14:paraId="60ED88C5" w14:textId="77777777" w:rsidR="00BD546E" w:rsidRPr="001E70E8" w:rsidRDefault="00BD546E" w:rsidP="00F45A7F">
            <w:pPr>
              <w:rPr>
                <w:sz w:val="20"/>
                <w:szCs w:val="20"/>
              </w:rPr>
            </w:pPr>
          </w:p>
          <w:p w14:paraId="13A4E77B" w14:textId="77777777" w:rsidR="00BD546E" w:rsidRPr="001E70E8" w:rsidRDefault="00BD546E" w:rsidP="00F45A7F">
            <w:pPr>
              <w:rPr>
                <w:sz w:val="20"/>
                <w:szCs w:val="20"/>
              </w:rPr>
            </w:pPr>
          </w:p>
          <w:p w14:paraId="3851121B" w14:textId="77777777" w:rsidR="00BD546E" w:rsidRPr="001E70E8" w:rsidRDefault="00BD546E" w:rsidP="00F45A7F">
            <w:pPr>
              <w:rPr>
                <w:sz w:val="20"/>
                <w:szCs w:val="20"/>
              </w:rPr>
            </w:pPr>
          </w:p>
          <w:p w14:paraId="40995652" w14:textId="77777777" w:rsidR="00BD546E" w:rsidRPr="001E70E8" w:rsidRDefault="00BD546E" w:rsidP="00F45A7F">
            <w:pPr>
              <w:rPr>
                <w:sz w:val="20"/>
                <w:szCs w:val="20"/>
              </w:rPr>
            </w:pPr>
          </w:p>
        </w:tc>
        <w:tc>
          <w:tcPr>
            <w:tcW w:w="1064" w:type="pct"/>
            <w:tcBorders>
              <w:top w:val="single" w:sz="18" w:space="0" w:color="auto"/>
              <w:left w:val="dashSmallGap" w:sz="4" w:space="0" w:color="auto"/>
              <w:bottom w:val="single" w:sz="18" w:space="0" w:color="auto"/>
              <w:right w:val="single" w:sz="12" w:space="0" w:color="auto"/>
            </w:tcBorders>
          </w:tcPr>
          <w:p w14:paraId="72907B62"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and</w:t>
            </w:r>
          </w:p>
          <w:p w14:paraId="2BDA5AFC"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72E13D1A"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Empowers staff to monitor their own performance and exceed school-wide expectations.  </w:t>
            </w:r>
          </w:p>
          <w:p w14:paraId="45F1FA31"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55916C6B" w14:textId="6F180B6E" w:rsidR="00BD546E" w:rsidRPr="001E70E8" w:rsidRDefault="00BD546E" w:rsidP="00F45A7F">
            <w:pPr>
              <w:rPr>
                <w:color w:val="000000"/>
                <w:sz w:val="20"/>
                <w:szCs w:val="20"/>
              </w:rPr>
            </w:pPr>
            <w:r w:rsidRPr="001E70E8">
              <w:rPr>
                <w:color w:val="000000"/>
                <w:sz w:val="20"/>
                <w:szCs w:val="20"/>
              </w:rPr>
              <w:t xml:space="preserve">Encourages students to monitor their performance and strive to exceed expectations set by their teachers, parents and themselves. </w:t>
            </w:r>
          </w:p>
        </w:tc>
      </w:tr>
      <w:tr w:rsidR="00BD546E" w:rsidRPr="001E70E8" w14:paraId="51A6374A" w14:textId="77777777" w:rsidTr="00245A2F">
        <w:tc>
          <w:tcPr>
            <w:tcW w:w="750" w:type="pct"/>
            <w:tcBorders>
              <w:top w:val="single" w:sz="18" w:space="0" w:color="auto"/>
              <w:left w:val="single" w:sz="12" w:space="0" w:color="auto"/>
              <w:bottom w:val="single" w:sz="18" w:space="0" w:color="auto"/>
              <w:right w:val="single" w:sz="12" w:space="0" w:color="auto"/>
            </w:tcBorders>
          </w:tcPr>
          <w:p w14:paraId="19306709" w14:textId="77777777" w:rsidR="00BD546E" w:rsidRPr="001E70E8" w:rsidRDefault="00BD546E" w:rsidP="00BD546E">
            <w:pPr>
              <w:pStyle w:val="Header"/>
              <w:rPr>
                <w:i/>
                <w:iCs/>
                <w:sz w:val="20"/>
                <w:szCs w:val="20"/>
              </w:rPr>
            </w:pPr>
            <w:r w:rsidRPr="001E70E8">
              <w:rPr>
                <w:b/>
                <w:i/>
                <w:iCs/>
              </w:rPr>
              <w:lastRenderedPageBreak/>
              <w:t>2e: Communicates Effectively and Strategically:</w:t>
            </w:r>
            <w:r w:rsidRPr="001E70E8">
              <w:rPr>
                <w:i/>
                <w:iCs/>
                <w:sz w:val="20"/>
                <w:szCs w:val="20"/>
              </w:rPr>
              <w:t xml:space="preserve">  </w:t>
            </w:r>
          </w:p>
          <w:p w14:paraId="608232C8" w14:textId="77777777" w:rsidR="00BD546E" w:rsidRPr="001E70E8" w:rsidRDefault="00BD546E" w:rsidP="00BD546E">
            <w:pPr>
              <w:pStyle w:val="Header"/>
              <w:rPr>
                <w:i/>
                <w:iCs/>
                <w:sz w:val="20"/>
                <w:szCs w:val="20"/>
              </w:rPr>
            </w:pPr>
          </w:p>
          <w:p w14:paraId="5C4921DC" w14:textId="70ED73D9" w:rsidR="00BD546E" w:rsidRPr="001E70E8" w:rsidRDefault="00BD546E" w:rsidP="00BD546E">
            <w:pPr>
              <w:pStyle w:val="Header"/>
              <w:rPr>
                <w:bCs/>
                <w:i/>
                <w:iCs/>
                <w:sz w:val="20"/>
              </w:rPr>
            </w:pPr>
            <w:r w:rsidRPr="001E70E8">
              <w:rPr>
                <w:sz w:val="20"/>
                <w:szCs w:val="20"/>
              </w:rPr>
              <w:t xml:space="preserve">The school leader strategically designs and utilizes various forms of formal and informal communication with all staff and stakeholders. </w:t>
            </w:r>
          </w:p>
          <w:p w14:paraId="2D76DA5C" w14:textId="77777777" w:rsidR="00BD546E" w:rsidRPr="001E70E8" w:rsidRDefault="00BD546E" w:rsidP="00BD546E">
            <w:pPr>
              <w:tabs>
                <w:tab w:val="left" w:pos="720"/>
                <w:tab w:val="num" w:pos="1800"/>
              </w:tabs>
              <w:rPr>
                <w:b/>
                <w:i/>
                <w:iCs/>
              </w:rPr>
            </w:pPr>
          </w:p>
        </w:tc>
        <w:tc>
          <w:tcPr>
            <w:tcW w:w="1023" w:type="pct"/>
            <w:tcBorders>
              <w:top w:val="single" w:sz="18" w:space="0" w:color="auto"/>
              <w:left w:val="single" w:sz="12" w:space="0" w:color="auto"/>
              <w:bottom w:val="single" w:sz="18" w:space="0" w:color="auto"/>
              <w:right w:val="single" w:sz="12" w:space="0" w:color="auto"/>
            </w:tcBorders>
          </w:tcPr>
          <w:p w14:paraId="60CA2CC0" w14:textId="77777777" w:rsidR="00BD546E" w:rsidRPr="001E70E8" w:rsidRDefault="00BD546E" w:rsidP="00BD546E">
            <w:pPr>
              <w:rPr>
                <w:color w:val="000000"/>
                <w:sz w:val="20"/>
                <w:szCs w:val="20"/>
              </w:rPr>
            </w:pPr>
            <w:r w:rsidRPr="001E70E8">
              <w:rPr>
                <w:color w:val="000000"/>
                <w:sz w:val="20"/>
                <w:szCs w:val="20"/>
              </w:rPr>
              <w:t xml:space="preserve">Fails to satisfy the component as defined.  </w:t>
            </w:r>
          </w:p>
          <w:p w14:paraId="4723BE0E" w14:textId="77777777" w:rsidR="00BD546E" w:rsidRPr="001E70E8" w:rsidRDefault="00BD546E" w:rsidP="00BD546E">
            <w:pPr>
              <w:rPr>
                <w:color w:val="000000"/>
                <w:sz w:val="20"/>
                <w:szCs w:val="20"/>
              </w:rPr>
            </w:pPr>
          </w:p>
          <w:p w14:paraId="413F060A" w14:textId="77777777" w:rsidR="00BD546E" w:rsidRPr="001E70E8" w:rsidRDefault="00BD546E" w:rsidP="00BD546E">
            <w:pPr>
              <w:rPr>
                <w:sz w:val="20"/>
                <w:szCs w:val="20"/>
              </w:rPr>
            </w:pPr>
            <w:r w:rsidRPr="001E70E8">
              <w:rPr>
                <w:color w:val="000000"/>
                <w:sz w:val="20"/>
                <w:szCs w:val="20"/>
              </w:rPr>
              <w:t xml:space="preserve">Fails to </w:t>
            </w:r>
            <w:r w:rsidRPr="001E70E8">
              <w:rPr>
                <w:sz w:val="20"/>
                <w:szCs w:val="20"/>
              </w:rPr>
              <w:t xml:space="preserve">develop a coherent plan to effectively communicate with all staff and stakeholders.  </w:t>
            </w:r>
          </w:p>
          <w:p w14:paraId="29D77724" w14:textId="77777777" w:rsidR="00BD546E" w:rsidRPr="001E70E8" w:rsidRDefault="00BD546E" w:rsidP="00BD546E">
            <w:pPr>
              <w:jc w:val="center"/>
              <w:rPr>
                <w:b/>
                <w:bCs/>
                <w:sz w:val="22"/>
                <w:szCs w:val="22"/>
              </w:rPr>
            </w:pPr>
          </w:p>
          <w:p w14:paraId="43A3D81C" w14:textId="77777777" w:rsidR="00BD546E" w:rsidRPr="001E70E8" w:rsidRDefault="00BD546E" w:rsidP="00BD546E">
            <w:pPr>
              <w:rPr>
                <w:color w:val="000000"/>
                <w:sz w:val="20"/>
                <w:szCs w:val="20"/>
              </w:rPr>
            </w:pPr>
          </w:p>
        </w:tc>
        <w:tc>
          <w:tcPr>
            <w:tcW w:w="1089" w:type="pct"/>
            <w:tcBorders>
              <w:top w:val="single" w:sz="18" w:space="0" w:color="auto"/>
              <w:left w:val="single" w:sz="12" w:space="0" w:color="auto"/>
              <w:bottom w:val="single" w:sz="18" w:space="0" w:color="auto"/>
              <w:right w:val="single" w:sz="12" w:space="0" w:color="auto"/>
            </w:tcBorders>
          </w:tcPr>
          <w:p w14:paraId="4A025AD2" w14:textId="77777777" w:rsidR="00BD546E" w:rsidRPr="001E70E8" w:rsidRDefault="00BD546E" w:rsidP="00BD546E">
            <w:pPr>
              <w:rPr>
                <w:color w:val="000000"/>
                <w:sz w:val="20"/>
                <w:szCs w:val="20"/>
              </w:rPr>
            </w:pPr>
            <w:r w:rsidRPr="001E70E8">
              <w:rPr>
                <w:color w:val="000000"/>
                <w:sz w:val="20"/>
                <w:szCs w:val="20"/>
              </w:rPr>
              <w:t>Defines a communications plan for staff and stakeholders; however, actual communications lack purpose, clarity, consistency, or regularity.</w:t>
            </w:r>
          </w:p>
          <w:p w14:paraId="7FA67818"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tc>
        <w:tc>
          <w:tcPr>
            <w:tcW w:w="1074" w:type="pct"/>
            <w:tcBorders>
              <w:top w:val="single" w:sz="18" w:space="0" w:color="auto"/>
              <w:left w:val="single" w:sz="12" w:space="0" w:color="auto"/>
              <w:bottom w:val="single" w:sz="18" w:space="0" w:color="auto"/>
              <w:right w:val="dashSmallGap" w:sz="4" w:space="0" w:color="auto"/>
            </w:tcBorders>
          </w:tcPr>
          <w:p w14:paraId="576313B6" w14:textId="77777777" w:rsidR="00BD546E" w:rsidRPr="001E70E8" w:rsidRDefault="00BD546E" w:rsidP="00BD546E">
            <w:pPr>
              <w:rPr>
                <w:color w:val="000000"/>
                <w:sz w:val="20"/>
                <w:szCs w:val="20"/>
              </w:rPr>
            </w:pPr>
            <w:r w:rsidRPr="001E70E8">
              <w:rPr>
                <w:color w:val="000000"/>
                <w:sz w:val="20"/>
                <w:szCs w:val="20"/>
              </w:rPr>
              <w:t xml:space="preserve">Designs and utilizes a system of open communication that provides for the timely, responsible sharing of information to, from, and with staff and stakeholders. </w:t>
            </w:r>
          </w:p>
          <w:p w14:paraId="0EF81CC3" w14:textId="77777777" w:rsidR="00BD546E" w:rsidRPr="001E70E8" w:rsidRDefault="00BD546E" w:rsidP="00BD546E">
            <w:pPr>
              <w:rPr>
                <w:color w:val="000000"/>
                <w:sz w:val="20"/>
                <w:szCs w:val="20"/>
              </w:rPr>
            </w:pPr>
          </w:p>
          <w:p w14:paraId="305A2D53" w14:textId="5F74310A"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Provides information in various formats in multiple ways through different media in order to ensure communication with staff and stakeholder</w:t>
            </w:r>
          </w:p>
        </w:tc>
        <w:tc>
          <w:tcPr>
            <w:tcW w:w="1064" w:type="pct"/>
            <w:tcBorders>
              <w:top w:val="single" w:sz="18" w:space="0" w:color="auto"/>
              <w:left w:val="dashSmallGap" w:sz="4" w:space="0" w:color="auto"/>
              <w:bottom w:val="single" w:sz="18" w:space="0" w:color="auto"/>
              <w:right w:val="single" w:sz="12" w:space="0" w:color="auto"/>
            </w:tcBorders>
          </w:tcPr>
          <w:p w14:paraId="078A426D" w14:textId="77777777" w:rsidR="00BD546E" w:rsidRPr="001E70E8" w:rsidRDefault="00BD546E" w:rsidP="00BD546E">
            <w:pPr>
              <w:rPr>
                <w:color w:val="000000"/>
                <w:sz w:val="20"/>
                <w:szCs w:val="20"/>
              </w:rPr>
            </w:pPr>
            <w:r w:rsidRPr="001E70E8">
              <w:rPr>
                <w:color w:val="000000"/>
                <w:sz w:val="20"/>
                <w:szCs w:val="20"/>
              </w:rPr>
              <w:t>… and</w:t>
            </w:r>
          </w:p>
          <w:p w14:paraId="5E22F164" w14:textId="77777777" w:rsidR="00BD546E" w:rsidRPr="001E70E8" w:rsidRDefault="00BD546E" w:rsidP="00BD546E">
            <w:pPr>
              <w:rPr>
                <w:color w:val="000000"/>
                <w:sz w:val="20"/>
                <w:szCs w:val="20"/>
              </w:rPr>
            </w:pPr>
          </w:p>
          <w:p w14:paraId="0E89A5B1" w14:textId="7D93601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Ensures that staff and stakeholders are aware of school goals for instruction and achievement, activities used to meet these goals, and progress toward meeting these goals. </w:t>
            </w:r>
          </w:p>
        </w:tc>
      </w:tr>
      <w:tr w:rsidR="00BD546E" w:rsidRPr="001E70E8" w14:paraId="3A373009" w14:textId="77777777" w:rsidTr="00245A2F">
        <w:tc>
          <w:tcPr>
            <w:tcW w:w="750" w:type="pct"/>
            <w:tcBorders>
              <w:top w:val="single" w:sz="18" w:space="0" w:color="auto"/>
              <w:left w:val="single" w:sz="12" w:space="0" w:color="auto"/>
              <w:bottom w:val="single" w:sz="18" w:space="0" w:color="auto"/>
              <w:right w:val="single" w:sz="12" w:space="0" w:color="auto"/>
            </w:tcBorders>
          </w:tcPr>
          <w:p w14:paraId="7DE312AC" w14:textId="77777777" w:rsidR="00BD546E" w:rsidRPr="001E70E8" w:rsidRDefault="00BD546E" w:rsidP="00BD546E">
            <w:pPr>
              <w:tabs>
                <w:tab w:val="left" w:pos="720"/>
                <w:tab w:val="num" w:pos="1800"/>
              </w:tabs>
              <w:rPr>
                <w:i/>
                <w:iCs/>
                <w:sz w:val="20"/>
                <w:szCs w:val="20"/>
              </w:rPr>
            </w:pPr>
            <w:r w:rsidRPr="001E70E8">
              <w:rPr>
                <w:b/>
                <w:i/>
                <w:iCs/>
              </w:rPr>
              <w:t>2f: Manages Conflict Constructively:</w:t>
            </w:r>
            <w:r w:rsidRPr="001E70E8">
              <w:rPr>
                <w:i/>
                <w:iCs/>
                <w:sz w:val="20"/>
                <w:szCs w:val="20"/>
              </w:rPr>
              <w:t xml:space="preserve">  </w:t>
            </w:r>
          </w:p>
          <w:p w14:paraId="20A1FF61" w14:textId="77777777" w:rsidR="00BD546E" w:rsidRPr="001E70E8" w:rsidRDefault="00BD546E" w:rsidP="00BD546E">
            <w:pPr>
              <w:tabs>
                <w:tab w:val="left" w:pos="720"/>
                <w:tab w:val="num" w:pos="1800"/>
              </w:tabs>
              <w:rPr>
                <w:i/>
                <w:iCs/>
                <w:sz w:val="20"/>
                <w:szCs w:val="20"/>
              </w:rPr>
            </w:pPr>
          </w:p>
          <w:p w14:paraId="4B48E09B" w14:textId="0B503F88" w:rsidR="00BD546E" w:rsidRPr="001E70E8" w:rsidRDefault="00BD546E" w:rsidP="00BD546E">
            <w:pPr>
              <w:tabs>
                <w:tab w:val="left" w:pos="720"/>
                <w:tab w:val="num" w:pos="1800"/>
              </w:tabs>
              <w:rPr>
                <w:sz w:val="20"/>
                <w:szCs w:val="20"/>
              </w:rPr>
            </w:pPr>
            <w:r w:rsidRPr="001E70E8">
              <w:rPr>
                <w:sz w:val="20"/>
                <w:szCs w:val="20"/>
              </w:rPr>
              <w:t xml:space="preserve">The leader effectively and efficiently manages the complexity of human interactions and relationships, including those among and between parents/guardians, students, and staff. </w:t>
            </w:r>
          </w:p>
          <w:p w14:paraId="7C3DBF7E" w14:textId="77777777" w:rsidR="00BD546E" w:rsidRPr="001E70E8" w:rsidRDefault="00BD546E" w:rsidP="00BD546E">
            <w:pPr>
              <w:pStyle w:val="Header"/>
              <w:rPr>
                <w:b/>
                <w:i/>
                <w:iCs/>
              </w:rPr>
            </w:pPr>
          </w:p>
          <w:p w14:paraId="67E84546" w14:textId="77777777" w:rsidR="00245A2F" w:rsidRPr="001E70E8" w:rsidRDefault="00245A2F" w:rsidP="00BD546E">
            <w:pPr>
              <w:pStyle w:val="Header"/>
              <w:rPr>
                <w:b/>
                <w:i/>
                <w:iCs/>
              </w:rPr>
            </w:pPr>
          </w:p>
          <w:p w14:paraId="54B67C0D" w14:textId="77777777" w:rsidR="00245A2F" w:rsidRPr="001E70E8" w:rsidRDefault="00245A2F" w:rsidP="00BD546E">
            <w:pPr>
              <w:pStyle w:val="Header"/>
              <w:rPr>
                <w:b/>
                <w:i/>
                <w:iCs/>
              </w:rPr>
            </w:pPr>
          </w:p>
          <w:p w14:paraId="77C1CE98" w14:textId="77777777" w:rsidR="00245A2F" w:rsidRPr="001E70E8" w:rsidRDefault="00245A2F" w:rsidP="00BD546E">
            <w:pPr>
              <w:pStyle w:val="Header"/>
              <w:rPr>
                <w:b/>
                <w:i/>
                <w:iCs/>
              </w:rPr>
            </w:pPr>
          </w:p>
          <w:p w14:paraId="611F8F2F" w14:textId="77777777" w:rsidR="00245A2F" w:rsidRPr="001E70E8" w:rsidRDefault="00245A2F" w:rsidP="00BD546E">
            <w:pPr>
              <w:pStyle w:val="Header"/>
              <w:rPr>
                <w:b/>
                <w:i/>
                <w:iCs/>
              </w:rPr>
            </w:pPr>
          </w:p>
          <w:p w14:paraId="12C4E28E" w14:textId="77777777" w:rsidR="00245A2F" w:rsidRPr="001E70E8" w:rsidRDefault="00245A2F" w:rsidP="00BD546E">
            <w:pPr>
              <w:pStyle w:val="Header"/>
              <w:rPr>
                <w:b/>
                <w:i/>
                <w:iCs/>
              </w:rPr>
            </w:pPr>
          </w:p>
          <w:p w14:paraId="26342B51" w14:textId="77777777" w:rsidR="00245A2F" w:rsidRPr="001E70E8" w:rsidRDefault="00245A2F" w:rsidP="00BD546E">
            <w:pPr>
              <w:pStyle w:val="Header"/>
              <w:rPr>
                <w:b/>
                <w:i/>
                <w:iCs/>
              </w:rPr>
            </w:pPr>
          </w:p>
          <w:p w14:paraId="3A6E9213" w14:textId="77777777" w:rsidR="00245A2F" w:rsidRPr="001E70E8" w:rsidRDefault="00245A2F" w:rsidP="00BD546E">
            <w:pPr>
              <w:pStyle w:val="Header"/>
              <w:rPr>
                <w:b/>
                <w:i/>
                <w:iCs/>
              </w:rPr>
            </w:pPr>
          </w:p>
          <w:p w14:paraId="3EE6BFF7" w14:textId="77777777" w:rsidR="00245A2F" w:rsidRPr="001E70E8" w:rsidRDefault="00245A2F" w:rsidP="00BD546E">
            <w:pPr>
              <w:pStyle w:val="Header"/>
              <w:rPr>
                <w:b/>
                <w:i/>
                <w:iCs/>
              </w:rPr>
            </w:pPr>
          </w:p>
          <w:p w14:paraId="355F3123" w14:textId="77777777" w:rsidR="00245A2F" w:rsidRPr="001E70E8" w:rsidRDefault="00245A2F" w:rsidP="00BD546E">
            <w:pPr>
              <w:pStyle w:val="Header"/>
              <w:rPr>
                <w:b/>
                <w:i/>
                <w:iCs/>
              </w:rPr>
            </w:pPr>
          </w:p>
          <w:p w14:paraId="1FECCD5B" w14:textId="77777777" w:rsidR="00245A2F" w:rsidRPr="001E70E8" w:rsidRDefault="00245A2F" w:rsidP="00BD546E">
            <w:pPr>
              <w:pStyle w:val="Header"/>
              <w:rPr>
                <w:b/>
                <w:i/>
                <w:iCs/>
              </w:rPr>
            </w:pPr>
          </w:p>
          <w:p w14:paraId="5A8ED407" w14:textId="77777777" w:rsidR="00245A2F" w:rsidRPr="001E70E8" w:rsidRDefault="00245A2F" w:rsidP="00BD546E">
            <w:pPr>
              <w:pStyle w:val="Header"/>
              <w:rPr>
                <w:b/>
                <w:i/>
                <w:iCs/>
              </w:rPr>
            </w:pPr>
          </w:p>
          <w:p w14:paraId="496FB87B" w14:textId="77777777" w:rsidR="00245A2F" w:rsidRPr="001E70E8" w:rsidRDefault="00245A2F" w:rsidP="00BD546E">
            <w:pPr>
              <w:pStyle w:val="Header"/>
              <w:rPr>
                <w:b/>
                <w:i/>
                <w:iCs/>
              </w:rPr>
            </w:pPr>
          </w:p>
        </w:tc>
        <w:tc>
          <w:tcPr>
            <w:tcW w:w="1023" w:type="pct"/>
            <w:tcBorders>
              <w:top w:val="single" w:sz="18" w:space="0" w:color="auto"/>
              <w:left w:val="single" w:sz="12" w:space="0" w:color="auto"/>
              <w:bottom w:val="single" w:sz="18" w:space="0" w:color="auto"/>
              <w:right w:val="single" w:sz="12" w:space="0" w:color="auto"/>
            </w:tcBorders>
          </w:tcPr>
          <w:p w14:paraId="28579F27" w14:textId="77777777" w:rsidR="00BD546E" w:rsidRPr="001E70E8" w:rsidRDefault="00BD546E" w:rsidP="00BD546E">
            <w:pPr>
              <w:rPr>
                <w:color w:val="000000"/>
                <w:sz w:val="20"/>
                <w:szCs w:val="20"/>
              </w:rPr>
            </w:pPr>
            <w:r w:rsidRPr="001E70E8">
              <w:rPr>
                <w:color w:val="000000"/>
                <w:sz w:val="20"/>
                <w:szCs w:val="20"/>
              </w:rPr>
              <w:t xml:space="preserve">Fails to satisfy the component as defined.  </w:t>
            </w:r>
          </w:p>
          <w:p w14:paraId="448175E8" w14:textId="77777777" w:rsidR="00BD546E" w:rsidRPr="001E70E8" w:rsidRDefault="00BD546E" w:rsidP="00BD546E">
            <w:pPr>
              <w:rPr>
                <w:color w:val="000000"/>
                <w:sz w:val="20"/>
                <w:szCs w:val="20"/>
              </w:rPr>
            </w:pPr>
          </w:p>
          <w:p w14:paraId="35951DD9" w14:textId="77777777" w:rsidR="00BD546E" w:rsidRPr="001E70E8" w:rsidRDefault="00BD546E" w:rsidP="00BD546E">
            <w:pPr>
              <w:rPr>
                <w:color w:val="000000"/>
                <w:sz w:val="20"/>
                <w:szCs w:val="20"/>
              </w:rPr>
            </w:pPr>
            <w:r w:rsidRPr="001E70E8">
              <w:rPr>
                <w:color w:val="000000"/>
                <w:sz w:val="20"/>
                <w:szCs w:val="20"/>
              </w:rPr>
              <w:t xml:space="preserve">Fails to develop and implement conflict management processes to </w:t>
            </w:r>
            <w:r w:rsidRPr="001E70E8">
              <w:rPr>
                <w:sz w:val="20"/>
                <w:szCs w:val="20"/>
              </w:rPr>
              <w:t>manage the complexity of human interactions and relationships</w:t>
            </w:r>
            <w:r w:rsidRPr="001E70E8">
              <w:rPr>
                <w:color w:val="000000"/>
                <w:sz w:val="20"/>
                <w:szCs w:val="20"/>
              </w:rPr>
              <w:t>.</w:t>
            </w:r>
          </w:p>
          <w:p w14:paraId="34A6DC22" w14:textId="77777777" w:rsidR="00BD546E" w:rsidRPr="001E70E8" w:rsidRDefault="00BD546E" w:rsidP="00BD546E">
            <w:pPr>
              <w:rPr>
                <w:color w:val="000000"/>
                <w:sz w:val="20"/>
                <w:szCs w:val="20"/>
              </w:rPr>
            </w:pPr>
          </w:p>
          <w:p w14:paraId="0057D714" w14:textId="77777777" w:rsidR="00BD546E" w:rsidRPr="001E70E8" w:rsidRDefault="00BD546E" w:rsidP="00BD546E">
            <w:pPr>
              <w:jc w:val="center"/>
              <w:rPr>
                <w:b/>
                <w:bCs/>
                <w:sz w:val="22"/>
                <w:szCs w:val="22"/>
              </w:rPr>
            </w:pPr>
          </w:p>
          <w:p w14:paraId="44E2BBC2" w14:textId="77777777" w:rsidR="00BD546E" w:rsidRPr="001E70E8" w:rsidRDefault="00BD546E" w:rsidP="00BD546E">
            <w:pPr>
              <w:jc w:val="center"/>
              <w:rPr>
                <w:b/>
                <w:bCs/>
                <w:sz w:val="22"/>
                <w:szCs w:val="22"/>
              </w:rPr>
            </w:pPr>
          </w:p>
          <w:p w14:paraId="4949E2BC" w14:textId="77777777" w:rsidR="00BD546E" w:rsidRPr="001E70E8" w:rsidRDefault="00BD546E" w:rsidP="00BD546E">
            <w:pPr>
              <w:jc w:val="center"/>
              <w:rPr>
                <w:b/>
                <w:bCs/>
                <w:sz w:val="22"/>
                <w:szCs w:val="22"/>
              </w:rPr>
            </w:pPr>
          </w:p>
          <w:p w14:paraId="328C25AF" w14:textId="77777777" w:rsidR="00BD546E" w:rsidRPr="001E70E8" w:rsidRDefault="00BD546E" w:rsidP="00BD546E">
            <w:pPr>
              <w:jc w:val="center"/>
              <w:rPr>
                <w:b/>
                <w:bCs/>
                <w:sz w:val="22"/>
                <w:szCs w:val="22"/>
              </w:rPr>
            </w:pPr>
          </w:p>
          <w:p w14:paraId="458E66D1" w14:textId="77777777" w:rsidR="00BD546E" w:rsidRPr="001E70E8" w:rsidRDefault="00BD546E" w:rsidP="00BD546E">
            <w:pPr>
              <w:jc w:val="center"/>
              <w:rPr>
                <w:b/>
                <w:bCs/>
                <w:sz w:val="22"/>
                <w:szCs w:val="22"/>
              </w:rPr>
            </w:pPr>
          </w:p>
          <w:p w14:paraId="5E0525FE" w14:textId="77777777" w:rsidR="00BD546E" w:rsidRPr="001E70E8" w:rsidRDefault="00BD546E" w:rsidP="00BD546E">
            <w:pPr>
              <w:rPr>
                <w:color w:val="000000"/>
                <w:sz w:val="20"/>
                <w:szCs w:val="20"/>
              </w:rPr>
            </w:pPr>
          </w:p>
        </w:tc>
        <w:tc>
          <w:tcPr>
            <w:tcW w:w="1089" w:type="pct"/>
            <w:tcBorders>
              <w:top w:val="single" w:sz="18" w:space="0" w:color="auto"/>
              <w:left w:val="single" w:sz="12" w:space="0" w:color="auto"/>
              <w:bottom w:val="single" w:sz="18" w:space="0" w:color="auto"/>
              <w:right w:val="single" w:sz="12" w:space="0" w:color="auto"/>
            </w:tcBorders>
          </w:tcPr>
          <w:p w14:paraId="030B3B44" w14:textId="77777777" w:rsidR="00BD546E" w:rsidRPr="001E70E8" w:rsidRDefault="00BD546E" w:rsidP="00BD546E">
            <w:pPr>
              <w:rPr>
                <w:color w:val="000000"/>
                <w:sz w:val="20"/>
                <w:szCs w:val="20"/>
              </w:rPr>
            </w:pPr>
            <w:r w:rsidRPr="001E70E8">
              <w:rPr>
                <w:color w:val="000000"/>
                <w:sz w:val="20"/>
                <w:szCs w:val="20"/>
              </w:rPr>
              <w:t>Inconsistently implements processes to resolve problems and/or areas of conflict within the school.</w:t>
            </w:r>
          </w:p>
          <w:p w14:paraId="60ED6349" w14:textId="77777777" w:rsidR="00BD546E" w:rsidRPr="001E70E8" w:rsidRDefault="00BD546E" w:rsidP="00BD546E">
            <w:pPr>
              <w:rPr>
                <w:color w:val="000000"/>
                <w:sz w:val="20"/>
                <w:szCs w:val="20"/>
              </w:rPr>
            </w:pPr>
          </w:p>
          <w:p w14:paraId="068F5CEA" w14:textId="0E06E195" w:rsidR="00BD546E" w:rsidRPr="001E70E8" w:rsidRDefault="00BD546E" w:rsidP="00BD546E">
            <w:pPr>
              <w:rPr>
                <w:color w:val="000000"/>
                <w:sz w:val="20"/>
                <w:szCs w:val="20"/>
              </w:rPr>
            </w:pPr>
            <w:r w:rsidRPr="001E70E8">
              <w:rPr>
                <w:color w:val="000000"/>
                <w:sz w:val="20"/>
                <w:szCs w:val="20"/>
              </w:rPr>
              <w:t xml:space="preserve">Interacts with students, staff and other stakeholders primarily on an as needed basis in order to defuse potentially stressful situations. </w:t>
            </w:r>
          </w:p>
        </w:tc>
        <w:tc>
          <w:tcPr>
            <w:tcW w:w="1074" w:type="pct"/>
            <w:tcBorders>
              <w:top w:val="single" w:sz="18" w:space="0" w:color="auto"/>
              <w:left w:val="single" w:sz="12" w:space="0" w:color="auto"/>
              <w:bottom w:val="single" w:sz="18" w:space="0" w:color="auto"/>
              <w:right w:val="dashSmallGap" w:sz="4" w:space="0" w:color="auto"/>
            </w:tcBorders>
          </w:tcPr>
          <w:p w14:paraId="3908D77D" w14:textId="77777777" w:rsidR="00BD546E" w:rsidRPr="001E70E8" w:rsidRDefault="00BD546E" w:rsidP="00BD546E">
            <w:pPr>
              <w:rPr>
                <w:color w:val="000000"/>
                <w:sz w:val="20"/>
                <w:szCs w:val="20"/>
              </w:rPr>
            </w:pPr>
            <w:r w:rsidRPr="001E70E8">
              <w:rPr>
                <w:color w:val="000000"/>
                <w:sz w:val="20"/>
                <w:szCs w:val="20"/>
              </w:rPr>
              <w:t xml:space="preserve">Consistently resolves school-based problems/conflicts in a fair, democratic way.   </w:t>
            </w:r>
          </w:p>
          <w:p w14:paraId="233F9F64" w14:textId="77777777" w:rsidR="00BD546E" w:rsidRPr="001E70E8" w:rsidRDefault="00BD546E" w:rsidP="00BD546E">
            <w:pPr>
              <w:rPr>
                <w:color w:val="000000"/>
                <w:sz w:val="20"/>
                <w:szCs w:val="20"/>
              </w:rPr>
            </w:pPr>
          </w:p>
          <w:p w14:paraId="5AD29605" w14:textId="77777777" w:rsidR="00BD546E" w:rsidRPr="001E70E8" w:rsidRDefault="00BD546E" w:rsidP="00BD546E">
            <w:pPr>
              <w:rPr>
                <w:color w:val="000000"/>
                <w:sz w:val="20"/>
                <w:szCs w:val="20"/>
              </w:rPr>
            </w:pPr>
            <w:r w:rsidRPr="001E70E8">
              <w:rPr>
                <w:color w:val="000000"/>
                <w:sz w:val="20"/>
                <w:szCs w:val="20"/>
              </w:rPr>
              <w:t xml:space="preserve">Provides opportunities for affected stakeholders (students, staff, and parents) to express opinions and discusses options to address discordant issues. </w:t>
            </w:r>
          </w:p>
          <w:p w14:paraId="5BD21DB9" w14:textId="77777777" w:rsidR="00BD546E" w:rsidRPr="001E70E8" w:rsidRDefault="00BD546E" w:rsidP="00BD546E">
            <w:pPr>
              <w:rPr>
                <w:color w:val="000000"/>
                <w:sz w:val="20"/>
                <w:szCs w:val="20"/>
              </w:rPr>
            </w:pPr>
          </w:p>
          <w:p w14:paraId="26CB2F3B" w14:textId="77777777" w:rsidR="00BD546E" w:rsidRPr="001E70E8" w:rsidRDefault="00BD546E" w:rsidP="00BD546E">
            <w:pPr>
              <w:rPr>
                <w:color w:val="000000"/>
                <w:sz w:val="20"/>
                <w:szCs w:val="20"/>
              </w:rPr>
            </w:pPr>
            <w:r w:rsidRPr="001E70E8">
              <w:rPr>
                <w:color w:val="000000"/>
                <w:sz w:val="20"/>
                <w:szCs w:val="20"/>
              </w:rPr>
              <w:t xml:space="preserve">Implements and reviews solutions that address discordant issues.  </w:t>
            </w:r>
          </w:p>
          <w:p w14:paraId="44EC361A" w14:textId="77777777" w:rsidR="00BD546E" w:rsidRPr="001E70E8" w:rsidRDefault="00BD546E" w:rsidP="00BD546E">
            <w:pPr>
              <w:rPr>
                <w:color w:val="000000"/>
                <w:sz w:val="20"/>
                <w:szCs w:val="20"/>
              </w:rPr>
            </w:pPr>
          </w:p>
        </w:tc>
        <w:tc>
          <w:tcPr>
            <w:tcW w:w="1064" w:type="pct"/>
            <w:tcBorders>
              <w:top w:val="single" w:sz="18" w:space="0" w:color="auto"/>
              <w:left w:val="dashSmallGap" w:sz="4" w:space="0" w:color="auto"/>
              <w:bottom w:val="single" w:sz="18" w:space="0" w:color="auto"/>
              <w:right w:val="single" w:sz="12" w:space="0" w:color="auto"/>
            </w:tcBorders>
          </w:tcPr>
          <w:p w14:paraId="5BDFA8EC"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and</w:t>
            </w:r>
          </w:p>
          <w:p w14:paraId="2E60524F"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40425BBE" w14:textId="77777777" w:rsidR="00BD546E" w:rsidRPr="001E70E8" w:rsidRDefault="00BD546E" w:rsidP="00BD546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Provides conflict management and relationship building training for students, staff, and other stakeholders. </w:t>
            </w:r>
          </w:p>
          <w:p w14:paraId="4CC666F5" w14:textId="77777777" w:rsidR="00BD546E" w:rsidRPr="001E70E8" w:rsidRDefault="00BD546E" w:rsidP="00BD546E">
            <w:pPr>
              <w:rPr>
                <w:color w:val="000000"/>
                <w:sz w:val="20"/>
                <w:szCs w:val="20"/>
              </w:rPr>
            </w:pPr>
          </w:p>
          <w:p w14:paraId="7268A429" w14:textId="4D0915A5" w:rsidR="00BD546E" w:rsidRPr="001E70E8" w:rsidRDefault="00BD546E" w:rsidP="00BD546E">
            <w:pPr>
              <w:rPr>
                <w:color w:val="000000"/>
                <w:sz w:val="20"/>
                <w:szCs w:val="20"/>
              </w:rPr>
            </w:pPr>
            <w:r w:rsidRPr="001E70E8">
              <w:rPr>
                <w:color w:val="000000"/>
                <w:sz w:val="20"/>
                <w:szCs w:val="20"/>
              </w:rPr>
              <w:t xml:space="preserve">Empowers students, staff, and others to engage each other in relationship building activities designed to avoid conflict and maintain a positive school </w:t>
            </w:r>
            <w:r w:rsidR="006A6F52" w:rsidRPr="001E70E8">
              <w:rPr>
                <w:sz w:val="20"/>
                <w:szCs w:val="20"/>
              </w:rPr>
              <w:t>climate</w:t>
            </w:r>
            <w:r w:rsidRPr="001E70E8">
              <w:rPr>
                <w:color w:val="000000"/>
                <w:sz w:val="20"/>
                <w:szCs w:val="20"/>
              </w:rPr>
              <w:t xml:space="preserve">.  </w:t>
            </w:r>
          </w:p>
          <w:p w14:paraId="336EACF6" w14:textId="77777777" w:rsidR="00BD546E" w:rsidRPr="001E70E8" w:rsidRDefault="00BD546E" w:rsidP="00BD546E">
            <w:pPr>
              <w:rPr>
                <w:color w:val="000000"/>
                <w:sz w:val="20"/>
                <w:szCs w:val="20"/>
              </w:rPr>
            </w:pPr>
          </w:p>
          <w:p w14:paraId="37EE1AC8" w14:textId="77777777" w:rsidR="00BD546E" w:rsidRPr="001E70E8" w:rsidRDefault="00BD546E" w:rsidP="00BD546E">
            <w:pPr>
              <w:rPr>
                <w:color w:val="000000"/>
                <w:sz w:val="20"/>
                <w:szCs w:val="20"/>
              </w:rPr>
            </w:pPr>
            <w:r w:rsidRPr="001E70E8">
              <w:rPr>
                <w:color w:val="000000"/>
                <w:sz w:val="20"/>
                <w:szCs w:val="20"/>
              </w:rPr>
              <w:t xml:space="preserve">Encourages staff and students to accept responsibility for their own actions by adhering to operational norms.  </w:t>
            </w:r>
          </w:p>
          <w:p w14:paraId="46BB97F3" w14:textId="77777777" w:rsidR="00245A2F" w:rsidRPr="001E70E8" w:rsidRDefault="00245A2F" w:rsidP="00BD546E">
            <w:pPr>
              <w:rPr>
                <w:color w:val="000000"/>
                <w:sz w:val="20"/>
                <w:szCs w:val="20"/>
              </w:rPr>
            </w:pPr>
          </w:p>
          <w:p w14:paraId="25C12051" w14:textId="77777777" w:rsidR="00245A2F" w:rsidRPr="001E70E8" w:rsidRDefault="00245A2F" w:rsidP="00BD546E">
            <w:pPr>
              <w:rPr>
                <w:color w:val="000000"/>
                <w:sz w:val="20"/>
                <w:szCs w:val="20"/>
              </w:rPr>
            </w:pPr>
          </w:p>
          <w:p w14:paraId="7D01917F" w14:textId="77777777" w:rsidR="00245A2F" w:rsidRPr="001E70E8" w:rsidRDefault="00245A2F" w:rsidP="00BD546E">
            <w:pPr>
              <w:rPr>
                <w:color w:val="000000"/>
                <w:sz w:val="20"/>
                <w:szCs w:val="20"/>
              </w:rPr>
            </w:pPr>
          </w:p>
          <w:p w14:paraId="4037BFAE" w14:textId="77777777" w:rsidR="00245A2F" w:rsidRPr="001E70E8" w:rsidRDefault="00245A2F" w:rsidP="00BD546E">
            <w:pPr>
              <w:rPr>
                <w:color w:val="000000"/>
                <w:sz w:val="20"/>
                <w:szCs w:val="20"/>
              </w:rPr>
            </w:pPr>
          </w:p>
          <w:p w14:paraId="35C14A82" w14:textId="77777777" w:rsidR="00245A2F" w:rsidRPr="001E70E8" w:rsidRDefault="00245A2F" w:rsidP="00BD546E">
            <w:pPr>
              <w:rPr>
                <w:color w:val="000000"/>
                <w:sz w:val="20"/>
                <w:szCs w:val="20"/>
              </w:rPr>
            </w:pPr>
          </w:p>
          <w:p w14:paraId="53541DF7" w14:textId="77777777" w:rsidR="00245A2F" w:rsidRPr="001E70E8" w:rsidRDefault="00245A2F" w:rsidP="00BD546E">
            <w:pPr>
              <w:rPr>
                <w:color w:val="000000"/>
                <w:sz w:val="20"/>
                <w:szCs w:val="20"/>
              </w:rPr>
            </w:pPr>
          </w:p>
          <w:p w14:paraId="5D0E642C" w14:textId="77777777" w:rsidR="00245A2F" w:rsidRPr="001E70E8" w:rsidRDefault="00245A2F" w:rsidP="00BD546E">
            <w:pPr>
              <w:rPr>
                <w:color w:val="000000"/>
                <w:sz w:val="20"/>
                <w:szCs w:val="20"/>
              </w:rPr>
            </w:pPr>
          </w:p>
          <w:p w14:paraId="0C25C4DA" w14:textId="77777777" w:rsidR="00245A2F" w:rsidRPr="001E70E8" w:rsidRDefault="00245A2F" w:rsidP="00BD546E">
            <w:pPr>
              <w:rPr>
                <w:color w:val="000000"/>
                <w:sz w:val="20"/>
                <w:szCs w:val="20"/>
              </w:rPr>
            </w:pPr>
          </w:p>
          <w:p w14:paraId="1FFDA302" w14:textId="77777777" w:rsidR="00245A2F" w:rsidRPr="001E70E8" w:rsidRDefault="00245A2F" w:rsidP="00BD546E">
            <w:pPr>
              <w:rPr>
                <w:color w:val="000000"/>
                <w:sz w:val="20"/>
                <w:szCs w:val="20"/>
              </w:rPr>
            </w:pPr>
          </w:p>
          <w:p w14:paraId="34E46D05" w14:textId="77777777" w:rsidR="00BD546E" w:rsidRPr="001E70E8" w:rsidRDefault="00BD546E" w:rsidP="00BD546E">
            <w:pPr>
              <w:rPr>
                <w:color w:val="000000"/>
                <w:sz w:val="20"/>
                <w:szCs w:val="20"/>
              </w:rPr>
            </w:pPr>
          </w:p>
        </w:tc>
      </w:tr>
      <w:tr w:rsidR="00245A2F" w:rsidRPr="001E70E8" w14:paraId="690F4BAE" w14:textId="77777777" w:rsidTr="00245A2F">
        <w:tc>
          <w:tcPr>
            <w:tcW w:w="750" w:type="pct"/>
            <w:tcBorders>
              <w:top w:val="single" w:sz="18" w:space="0" w:color="auto"/>
              <w:left w:val="single" w:sz="12" w:space="0" w:color="auto"/>
              <w:bottom w:val="single" w:sz="18" w:space="0" w:color="auto"/>
              <w:right w:val="single" w:sz="12" w:space="0" w:color="auto"/>
            </w:tcBorders>
          </w:tcPr>
          <w:p w14:paraId="0F6F1EA4" w14:textId="77777777" w:rsidR="00245A2F" w:rsidRPr="001E70E8" w:rsidRDefault="00245A2F" w:rsidP="00245A2F">
            <w:pPr>
              <w:rPr>
                <w:b/>
                <w:i/>
                <w:iCs/>
              </w:rPr>
            </w:pPr>
            <w:r w:rsidRPr="001E70E8">
              <w:rPr>
                <w:b/>
                <w:i/>
                <w:iCs/>
              </w:rPr>
              <w:lastRenderedPageBreak/>
              <w:t>2g:  Ensures a High Quality, High Performing Staff:</w:t>
            </w:r>
          </w:p>
          <w:p w14:paraId="34F73645" w14:textId="77777777" w:rsidR="00245A2F" w:rsidRPr="001E70E8" w:rsidRDefault="00245A2F" w:rsidP="00245A2F">
            <w:pPr>
              <w:tabs>
                <w:tab w:val="left" w:pos="720"/>
                <w:tab w:val="num" w:pos="1800"/>
              </w:tabs>
              <w:rPr>
                <w:b/>
                <w:i/>
                <w:iCs/>
              </w:rPr>
            </w:pPr>
          </w:p>
          <w:p w14:paraId="0AE9D3DB" w14:textId="77777777" w:rsidR="00245A2F" w:rsidRPr="001E70E8" w:rsidRDefault="00245A2F" w:rsidP="00245A2F">
            <w:pPr>
              <w:rPr>
                <w:sz w:val="20"/>
                <w:szCs w:val="20"/>
              </w:rPr>
            </w:pPr>
            <w:r w:rsidRPr="001E70E8">
              <w:rPr>
                <w:sz w:val="20"/>
                <w:szCs w:val="20"/>
              </w:rPr>
              <w:t xml:space="preserve">The school leader </w:t>
            </w:r>
            <w:proofErr w:type="gramStart"/>
            <w:r w:rsidRPr="001E70E8">
              <w:rPr>
                <w:sz w:val="20"/>
                <w:szCs w:val="20"/>
              </w:rPr>
              <w:t>establishes,</w:t>
            </w:r>
            <w:proofErr w:type="gramEnd"/>
            <w:r w:rsidRPr="001E70E8">
              <w:rPr>
                <w:sz w:val="20"/>
                <w:szCs w:val="20"/>
              </w:rPr>
              <w:t xml:space="preserve"> supports and effectively manages processes and systems which ensure a high quality, high performing staff.</w:t>
            </w:r>
          </w:p>
          <w:p w14:paraId="4771236B" w14:textId="77777777" w:rsidR="00245A2F" w:rsidRPr="001E70E8" w:rsidRDefault="00245A2F" w:rsidP="00245A2F">
            <w:pPr>
              <w:rPr>
                <w:sz w:val="20"/>
                <w:szCs w:val="20"/>
              </w:rPr>
            </w:pPr>
          </w:p>
          <w:p w14:paraId="5A6895D0" w14:textId="77777777" w:rsidR="00245A2F" w:rsidRPr="001E70E8" w:rsidRDefault="00245A2F" w:rsidP="00245A2F">
            <w:pPr>
              <w:tabs>
                <w:tab w:val="left" w:pos="720"/>
                <w:tab w:val="num" w:pos="1800"/>
              </w:tabs>
              <w:rPr>
                <w:b/>
                <w:i/>
                <w:iCs/>
              </w:rPr>
            </w:pPr>
          </w:p>
          <w:p w14:paraId="79483383" w14:textId="77777777" w:rsidR="00245A2F" w:rsidRPr="001E70E8" w:rsidRDefault="00245A2F" w:rsidP="00245A2F">
            <w:pPr>
              <w:tabs>
                <w:tab w:val="left" w:pos="720"/>
                <w:tab w:val="num" w:pos="1800"/>
              </w:tabs>
              <w:rPr>
                <w:b/>
                <w:i/>
                <w:iCs/>
              </w:rPr>
            </w:pPr>
          </w:p>
        </w:tc>
        <w:tc>
          <w:tcPr>
            <w:tcW w:w="1023" w:type="pct"/>
            <w:tcBorders>
              <w:top w:val="single" w:sz="18" w:space="0" w:color="auto"/>
              <w:left w:val="single" w:sz="12" w:space="0" w:color="auto"/>
              <w:bottom w:val="single" w:sz="18" w:space="0" w:color="auto"/>
              <w:right w:val="single" w:sz="12" w:space="0" w:color="auto"/>
            </w:tcBorders>
          </w:tcPr>
          <w:p w14:paraId="61ED1875" w14:textId="77777777" w:rsidR="00245A2F" w:rsidRPr="001E70E8" w:rsidRDefault="00245A2F" w:rsidP="00245A2F">
            <w:pPr>
              <w:rPr>
                <w:sz w:val="20"/>
                <w:szCs w:val="20"/>
              </w:rPr>
            </w:pPr>
            <w:r w:rsidRPr="001E70E8">
              <w:rPr>
                <w:sz w:val="20"/>
                <w:szCs w:val="20"/>
              </w:rPr>
              <w:t>Fails to satisfy the component as defined.</w:t>
            </w:r>
          </w:p>
          <w:p w14:paraId="5FD021AF" w14:textId="77777777" w:rsidR="00245A2F" w:rsidRPr="001E70E8" w:rsidRDefault="00245A2F" w:rsidP="00245A2F">
            <w:pPr>
              <w:rPr>
                <w:sz w:val="20"/>
                <w:szCs w:val="20"/>
              </w:rPr>
            </w:pPr>
          </w:p>
          <w:p w14:paraId="4EA926F7" w14:textId="77777777" w:rsidR="00245A2F" w:rsidRPr="001E70E8" w:rsidRDefault="00245A2F" w:rsidP="00245A2F">
            <w:pPr>
              <w:rPr>
                <w:sz w:val="20"/>
                <w:szCs w:val="20"/>
              </w:rPr>
            </w:pPr>
            <w:r w:rsidRPr="001E70E8">
              <w:rPr>
                <w:sz w:val="20"/>
                <w:szCs w:val="20"/>
              </w:rPr>
              <w:t>Fails to maintain a high performing staff which is focused on improving student achievement.</w:t>
            </w:r>
          </w:p>
          <w:p w14:paraId="4A48BD41" w14:textId="77777777" w:rsidR="00245A2F" w:rsidRPr="001E70E8" w:rsidRDefault="00245A2F" w:rsidP="00245A2F">
            <w:pPr>
              <w:rPr>
                <w:sz w:val="20"/>
                <w:szCs w:val="20"/>
              </w:rPr>
            </w:pPr>
          </w:p>
          <w:p w14:paraId="63913330" w14:textId="77777777" w:rsidR="00245A2F" w:rsidRPr="001E70E8" w:rsidRDefault="00245A2F" w:rsidP="00245A2F">
            <w:pPr>
              <w:rPr>
                <w:sz w:val="20"/>
                <w:szCs w:val="20"/>
              </w:rPr>
            </w:pPr>
            <w:r w:rsidRPr="001E70E8">
              <w:rPr>
                <w:sz w:val="20"/>
                <w:szCs w:val="20"/>
              </w:rPr>
              <w:t>Fails to address ineffective teaching and staff performance.</w:t>
            </w:r>
          </w:p>
          <w:p w14:paraId="5465AAB4" w14:textId="77777777" w:rsidR="00245A2F" w:rsidRPr="001E70E8" w:rsidRDefault="00245A2F" w:rsidP="00245A2F">
            <w:pPr>
              <w:rPr>
                <w:sz w:val="20"/>
                <w:szCs w:val="20"/>
              </w:rPr>
            </w:pPr>
          </w:p>
          <w:p w14:paraId="5B52954E" w14:textId="77777777" w:rsidR="00245A2F" w:rsidRPr="001E70E8" w:rsidRDefault="00245A2F" w:rsidP="00245A2F">
            <w:pPr>
              <w:rPr>
                <w:sz w:val="20"/>
                <w:szCs w:val="20"/>
              </w:rPr>
            </w:pPr>
            <w:r w:rsidRPr="001E70E8">
              <w:rPr>
                <w:sz w:val="20"/>
                <w:szCs w:val="20"/>
              </w:rPr>
              <w:t>Fails to provide induction support to all new staff.</w:t>
            </w:r>
          </w:p>
          <w:p w14:paraId="0A36A9FB" w14:textId="77777777" w:rsidR="00245A2F" w:rsidRPr="001E70E8" w:rsidRDefault="00245A2F" w:rsidP="00245A2F">
            <w:pPr>
              <w:rPr>
                <w:sz w:val="20"/>
                <w:szCs w:val="20"/>
              </w:rPr>
            </w:pPr>
          </w:p>
          <w:p w14:paraId="6E23B116" w14:textId="77777777" w:rsidR="00245A2F" w:rsidRPr="001E70E8" w:rsidRDefault="00245A2F" w:rsidP="00245A2F">
            <w:pPr>
              <w:rPr>
                <w:sz w:val="20"/>
                <w:szCs w:val="20"/>
              </w:rPr>
            </w:pPr>
            <w:r w:rsidRPr="001E70E8">
              <w:rPr>
                <w:sz w:val="20"/>
                <w:szCs w:val="20"/>
              </w:rPr>
              <w:t>Fails to select and retain highly qualified personnel.</w:t>
            </w:r>
          </w:p>
          <w:p w14:paraId="6A4D8DF4" w14:textId="77777777" w:rsidR="00245A2F" w:rsidRPr="001E70E8" w:rsidRDefault="00245A2F" w:rsidP="00245A2F">
            <w:pPr>
              <w:rPr>
                <w:color w:val="000000"/>
                <w:sz w:val="20"/>
                <w:szCs w:val="20"/>
              </w:rPr>
            </w:pPr>
          </w:p>
        </w:tc>
        <w:tc>
          <w:tcPr>
            <w:tcW w:w="1089" w:type="pct"/>
            <w:tcBorders>
              <w:top w:val="single" w:sz="18" w:space="0" w:color="auto"/>
              <w:left w:val="single" w:sz="12" w:space="0" w:color="auto"/>
              <w:bottom w:val="single" w:sz="18" w:space="0" w:color="auto"/>
              <w:right w:val="single" w:sz="12" w:space="0" w:color="auto"/>
            </w:tcBorders>
          </w:tcPr>
          <w:p w14:paraId="3C4BB84F" w14:textId="77777777" w:rsidR="00245A2F" w:rsidRPr="001E70E8" w:rsidRDefault="00245A2F" w:rsidP="00245A2F">
            <w:pPr>
              <w:rPr>
                <w:sz w:val="20"/>
                <w:szCs w:val="20"/>
              </w:rPr>
            </w:pPr>
            <w:r w:rsidRPr="001E70E8">
              <w:rPr>
                <w:sz w:val="20"/>
                <w:szCs w:val="20"/>
              </w:rPr>
              <w:t>Inconsistently supervises and evaluates staff.</w:t>
            </w:r>
          </w:p>
          <w:p w14:paraId="3FEA9367" w14:textId="77777777" w:rsidR="00245A2F" w:rsidRPr="001E70E8" w:rsidRDefault="00245A2F" w:rsidP="00245A2F">
            <w:pPr>
              <w:rPr>
                <w:sz w:val="20"/>
                <w:szCs w:val="20"/>
              </w:rPr>
            </w:pPr>
          </w:p>
          <w:p w14:paraId="2525B50E" w14:textId="77777777" w:rsidR="00245A2F" w:rsidRPr="001E70E8" w:rsidRDefault="00245A2F" w:rsidP="00245A2F">
            <w:pPr>
              <w:rPr>
                <w:sz w:val="20"/>
                <w:szCs w:val="20"/>
              </w:rPr>
            </w:pPr>
            <w:r w:rsidRPr="001E70E8">
              <w:rPr>
                <w:sz w:val="20"/>
                <w:szCs w:val="20"/>
              </w:rPr>
              <w:t>Provides limited support to all new personnel.</w:t>
            </w:r>
          </w:p>
          <w:p w14:paraId="329F9D5F" w14:textId="77777777" w:rsidR="00245A2F" w:rsidRPr="001E70E8" w:rsidRDefault="00245A2F" w:rsidP="00245A2F">
            <w:pPr>
              <w:rPr>
                <w:sz w:val="20"/>
                <w:szCs w:val="20"/>
              </w:rPr>
            </w:pPr>
          </w:p>
          <w:p w14:paraId="306523B3" w14:textId="77777777" w:rsidR="00245A2F" w:rsidRPr="001E70E8" w:rsidRDefault="00245A2F" w:rsidP="00245A2F">
            <w:pPr>
              <w:rPr>
                <w:sz w:val="20"/>
                <w:szCs w:val="20"/>
              </w:rPr>
            </w:pPr>
            <w:r w:rsidRPr="001E70E8">
              <w:rPr>
                <w:sz w:val="20"/>
                <w:szCs w:val="20"/>
              </w:rPr>
              <w:t>Inconsistently selects and retains highly qualified personnel.</w:t>
            </w:r>
          </w:p>
          <w:p w14:paraId="331749DE" w14:textId="77777777" w:rsidR="00245A2F" w:rsidRPr="001E70E8" w:rsidRDefault="00245A2F" w:rsidP="00245A2F">
            <w:pPr>
              <w:rPr>
                <w:color w:val="000000"/>
                <w:sz w:val="20"/>
                <w:szCs w:val="20"/>
              </w:rPr>
            </w:pPr>
          </w:p>
        </w:tc>
        <w:tc>
          <w:tcPr>
            <w:tcW w:w="1074" w:type="pct"/>
            <w:tcBorders>
              <w:top w:val="single" w:sz="18" w:space="0" w:color="auto"/>
              <w:left w:val="single" w:sz="12" w:space="0" w:color="auto"/>
              <w:bottom w:val="single" w:sz="18" w:space="0" w:color="auto"/>
              <w:right w:val="dashSmallGap" w:sz="4" w:space="0" w:color="auto"/>
            </w:tcBorders>
          </w:tcPr>
          <w:p w14:paraId="1F799A33" w14:textId="77777777" w:rsidR="00245A2F" w:rsidRPr="001E70E8" w:rsidRDefault="00245A2F" w:rsidP="00245A2F">
            <w:pPr>
              <w:rPr>
                <w:sz w:val="20"/>
                <w:szCs w:val="20"/>
              </w:rPr>
            </w:pPr>
            <w:r w:rsidRPr="001E70E8">
              <w:rPr>
                <w:sz w:val="20"/>
                <w:szCs w:val="20"/>
              </w:rPr>
              <w:t>Supervises and evaluates all staff in a fair and equitable manner following District procedures and uses the results to improve performance.</w:t>
            </w:r>
          </w:p>
          <w:p w14:paraId="171D541F" w14:textId="77777777" w:rsidR="00245A2F" w:rsidRPr="001E70E8" w:rsidRDefault="00245A2F" w:rsidP="00245A2F">
            <w:pPr>
              <w:rPr>
                <w:sz w:val="20"/>
                <w:szCs w:val="20"/>
              </w:rPr>
            </w:pPr>
          </w:p>
          <w:p w14:paraId="5B30E893" w14:textId="77777777" w:rsidR="00245A2F" w:rsidRPr="001E70E8" w:rsidRDefault="00245A2F" w:rsidP="00245A2F">
            <w:pPr>
              <w:rPr>
                <w:sz w:val="20"/>
                <w:szCs w:val="20"/>
              </w:rPr>
            </w:pPr>
            <w:r w:rsidRPr="001E70E8">
              <w:rPr>
                <w:sz w:val="20"/>
                <w:szCs w:val="20"/>
              </w:rPr>
              <w:t>Recruits and retains high quality staff that meets the diverse needs of students.</w:t>
            </w:r>
          </w:p>
          <w:p w14:paraId="7E573BE5" w14:textId="77777777" w:rsidR="00245A2F" w:rsidRPr="001E70E8" w:rsidRDefault="00245A2F" w:rsidP="00245A2F">
            <w:pPr>
              <w:rPr>
                <w:sz w:val="20"/>
                <w:szCs w:val="20"/>
              </w:rPr>
            </w:pPr>
          </w:p>
          <w:p w14:paraId="73A1C0FE" w14:textId="77777777" w:rsidR="00245A2F" w:rsidRPr="001E70E8" w:rsidRDefault="00245A2F" w:rsidP="00245A2F">
            <w:pPr>
              <w:rPr>
                <w:sz w:val="20"/>
                <w:szCs w:val="20"/>
              </w:rPr>
            </w:pPr>
            <w:r w:rsidRPr="001E70E8">
              <w:rPr>
                <w:sz w:val="20"/>
                <w:szCs w:val="20"/>
              </w:rPr>
              <w:t>Participates with appropriate personnel to select highly qualified staff.</w:t>
            </w:r>
          </w:p>
          <w:p w14:paraId="1F75B368" w14:textId="77777777" w:rsidR="00245A2F" w:rsidRPr="001E70E8" w:rsidRDefault="00245A2F" w:rsidP="00245A2F">
            <w:pPr>
              <w:rPr>
                <w:sz w:val="20"/>
                <w:szCs w:val="20"/>
              </w:rPr>
            </w:pPr>
          </w:p>
          <w:p w14:paraId="01705C40" w14:textId="77777777" w:rsidR="00245A2F" w:rsidRPr="001E70E8" w:rsidRDefault="00245A2F" w:rsidP="00245A2F">
            <w:pPr>
              <w:rPr>
                <w:sz w:val="20"/>
                <w:szCs w:val="20"/>
              </w:rPr>
            </w:pPr>
            <w:r w:rsidRPr="001E70E8">
              <w:rPr>
                <w:sz w:val="20"/>
                <w:szCs w:val="20"/>
              </w:rPr>
              <w:t>Provides induction processes to support all new personnel.</w:t>
            </w:r>
          </w:p>
          <w:p w14:paraId="4E8FB0F5" w14:textId="77777777" w:rsidR="00245A2F" w:rsidRPr="001E70E8" w:rsidRDefault="00245A2F" w:rsidP="00245A2F">
            <w:pPr>
              <w:rPr>
                <w:sz w:val="20"/>
                <w:szCs w:val="20"/>
              </w:rPr>
            </w:pPr>
          </w:p>
          <w:p w14:paraId="79847933" w14:textId="77777777" w:rsidR="00245A2F" w:rsidRPr="001E70E8" w:rsidRDefault="00245A2F" w:rsidP="00245A2F">
            <w:pPr>
              <w:rPr>
                <w:sz w:val="20"/>
                <w:szCs w:val="20"/>
              </w:rPr>
            </w:pPr>
            <w:r w:rsidRPr="001E70E8">
              <w:rPr>
                <w:sz w:val="20"/>
                <w:szCs w:val="20"/>
              </w:rPr>
              <w:t>Maintains a high performing staff which is focused on improving student achievement.</w:t>
            </w:r>
          </w:p>
          <w:p w14:paraId="6A2A88CB" w14:textId="77777777" w:rsidR="00245A2F" w:rsidRPr="001E70E8" w:rsidRDefault="00245A2F" w:rsidP="00245A2F">
            <w:pPr>
              <w:rPr>
                <w:sz w:val="28"/>
                <w:szCs w:val="28"/>
              </w:rPr>
            </w:pPr>
          </w:p>
          <w:p w14:paraId="7CCEC9E8" w14:textId="77777777" w:rsidR="00245A2F" w:rsidRPr="001E70E8" w:rsidRDefault="00245A2F" w:rsidP="00245A2F">
            <w:pPr>
              <w:rPr>
                <w:color w:val="000000"/>
                <w:sz w:val="20"/>
                <w:szCs w:val="20"/>
              </w:rPr>
            </w:pPr>
          </w:p>
        </w:tc>
        <w:tc>
          <w:tcPr>
            <w:tcW w:w="1064" w:type="pct"/>
            <w:tcBorders>
              <w:top w:val="single" w:sz="18" w:space="0" w:color="auto"/>
              <w:left w:val="dashSmallGap" w:sz="4" w:space="0" w:color="auto"/>
              <w:bottom w:val="single" w:sz="18" w:space="0" w:color="auto"/>
              <w:right w:val="single" w:sz="12" w:space="0" w:color="auto"/>
            </w:tcBorders>
          </w:tcPr>
          <w:p w14:paraId="2424B448" w14:textId="77777777" w:rsidR="00245A2F" w:rsidRPr="001E70E8" w:rsidRDefault="00245A2F" w:rsidP="00245A2F">
            <w:pPr>
              <w:rPr>
                <w:sz w:val="20"/>
                <w:szCs w:val="20"/>
              </w:rPr>
            </w:pPr>
            <w:r w:rsidRPr="001E70E8">
              <w:rPr>
                <w:sz w:val="20"/>
                <w:szCs w:val="20"/>
              </w:rPr>
              <w:t>Proactively recommends decisions regarding hiring, transfers, retention and dismissal.</w:t>
            </w:r>
          </w:p>
          <w:p w14:paraId="2F24F052" w14:textId="77777777" w:rsidR="00245A2F" w:rsidRPr="001E70E8" w:rsidRDefault="00245A2F" w:rsidP="00245A2F">
            <w:pPr>
              <w:rPr>
                <w:sz w:val="20"/>
                <w:szCs w:val="20"/>
              </w:rPr>
            </w:pPr>
          </w:p>
          <w:p w14:paraId="37243C2D" w14:textId="77777777" w:rsidR="00245A2F" w:rsidRPr="001E70E8" w:rsidRDefault="00245A2F" w:rsidP="00245A2F">
            <w:pPr>
              <w:rPr>
                <w:sz w:val="20"/>
                <w:szCs w:val="20"/>
              </w:rPr>
            </w:pPr>
            <w:r w:rsidRPr="001E70E8">
              <w:rPr>
                <w:sz w:val="20"/>
                <w:szCs w:val="20"/>
              </w:rPr>
              <w:t>Proactively recognizes quality teaching and establishes it as an example of expected performance.</w:t>
            </w:r>
          </w:p>
          <w:p w14:paraId="042561A5" w14:textId="77777777" w:rsidR="00245A2F" w:rsidRPr="001E70E8" w:rsidRDefault="00245A2F" w:rsidP="00245A2F">
            <w:pPr>
              <w:rPr>
                <w:sz w:val="20"/>
                <w:szCs w:val="20"/>
              </w:rPr>
            </w:pPr>
          </w:p>
          <w:p w14:paraId="291F9B82" w14:textId="77777777" w:rsidR="00245A2F" w:rsidRPr="001E70E8" w:rsidRDefault="00245A2F" w:rsidP="00245A2F">
            <w:pPr>
              <w:rPr>
                <w:sz w:val="20"/>
                <w:szCs w:val="20"/>
              </w:rPr>
            </w:pPr>
            <w:r w:rsidRPr="001E70E8">
              <w:rPr>
                <w:sz w:val="20"/>
                <w:szCs w:val="20"/>
              </w:rPr>
              <w:t>Ties human resources decisions to achieving the vision and goals of the school.</w:t>
            </w:r>
          </w:p>
          <w:p w14:paraId="3C9D9648" w14:textId="77777777" w:rsidR="00245A2F" w:rsidRPr="001E70E8" w:rsidRDefault="00245A2F" w:rsidP="00245A2F">
            <w:pPr>
              <w:rPr>
                <w:sz w:val="20"/>
                <w:szCs w:val="20"/>
              </w:rPr>
            </w:pPr>
          </w:p>
          <w:p w14:paraId="049B09A6" w14:textId="77777777" w:rsidR="00245A2F" w:rsidRPr="001E70E8" w:rsidRDefault="00245A2F" w:rsidP="00245A2F">
            <w:pPr>
              <w:rPr>
                <w:sz w:val="20"/>
                <w:szCs w:val="20"/>
              </w:rPr>
            </w:pPr>
            <w:r w:rsidRPr="001E70E8">
              <w:rPr>
                <w:sz w:val="20"/>
                <w:szCs w:val="20"/>
              </w:rPr>
              <w:t>Proactively creates additional induction opportunities to support all new personnel.</w:t>
            </w:r>
          </w:p>
          <w:p w14:paraId="4ACDCF57" w14:textId="77777777" w:rsidR="00245A2F" w:rsidRPr="001E70E8" w:rsidRDefault="00245A2F" w:rsidP="00245A2F">
            <w:pPr>
              <w:rPr>
                <w:sz w:val="20"/>
                <w:szCs w:val="20"/>
              </w:rPr>
            </w:pPr>
          </w:p>
          <w:p w14:paraId="5498129F"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tc>
      </w:tr>
    </w:tbl>
    <w:p w14:paraId="0AD73DF6" w14:textId="77777777" w:rsidR="00245A2F" w:rsidRPr="001E70E8" w:rsidRDefault="00245A2F" w:rsidP="00245A2F"/>
    <w:p w14:paraId="7E70C17B" w14:textId="77777777" w:rsidR="00245A2F" w:rsidRPr="001E70E8" w:rsidRDefault="00245A2F" w:rsidP="00245A2F"/>
    <w:p w14:paraId="320255DB" w14:textId="77777777" w:rsidR="00A311BA" w:rsidRPr="001E70E8" w:rsidRDefault="00A311BA"/>
    <w:p w14:paraId="1EA470E7" w14:textId="77777777" w:rsidR="00A311BA" w:rsidRPr="001E70E8" w:rsidRDefault="00A311BA"/>
    <w:p w14:paraId="491CED8C" w14:textId="77777777" w:rsidR="00671875" w:rsidRPr="001E70E8" w:rsidRDefault="00671875"/>
    <w:p w14:paraId="2A6436DE" w14:textId="77777777" w:rsidR="00F01802" w:rsidRPr="001E70E8" w:rsidRDefault="00F01802"/>
    <w:p w14:paraId="01CEDDD8" w14:textId="77777777" w:rsidR="00BD546E" w:rsidRPr="001E70E8" w:rsidRDefault="00BD546E"/>
    <w:p w14:paraId="6D361657" w14:textId="77777777" w:rsidR="00F658D0" w:rsidRPr="001E70E8" w:rsidRDefault="00F658D0"/>
    <w:p w14:paraId="1BB2287B" w14:textId="77777777" w:rsidR="00245A2F" w:rsidRPr="001E70E8" w:rsidRDefault="00245A2F"/>
    <w:p w14:paraId="1CC7A824" w14:textId="77777777" w:rsidR="00245A2F" w:rsidRPr="001E70E8" w:rsidRDefault="00245A2F"/>
    <w:p w14:paraId="328A1C0F" w14:textId="77777777" w:rsidR="00245A2F" w:rsidRPr="001E70E8" w:rsidRDefault="00245A2F"/>
    <w:p w14:paraId="2840D9D5" w14:textId="77777777" w:rsidR="000F3D4C" w:rsidRPr="001E70E8" w:rsidRDefault="000F3D4C"/>
    <w:tbl>
      <w:tblPr>
        <w:tblW w:w="5246"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80"/>
      </w:tblGrid>
      <w:tr w:rsidR="00772FB3" w:rsidRPr="001E70E8" w14:paraId="4044D98E" w14:textId="77777777" w:rsidTr="00245A2F">
        <w:trPr>
          <w:trHeight w:val="1585"/>
        </w:trPr>
        <w:tc>
          <w:tcPr>
            <w:tcW w:w="5000" w:type="pct"/>
            <w:tcBorders>
              <w:top w:val="single" w:sz="12" w:space="0" w:color="auto"/>
              <w:left w:val="single" w:sz="12" w:space="0" w:color="auto"/>
              <w:bottom w:val="single" w:sz="12" w:space="0" w:color="auto"/>
              <w:right w:val="single" w:sz="12" w:space="0" w:color="auto"/>
            </w:tcBorders>
            <w:shd w:val="clear" w:color="auto" w:fill="DBE5F1"/>
          </w:tcPr>
          <w:p w14:paraId="6D3C41CC" w14:textId="65F2CCCE" w:rsidR="004A7B30" w:rsidRPr="001E70E8" w:rsidRDefault="004A7B30">
            <w:pPr>
              <w:jc w:val="center"/>
              <w:rPr>
                <w:b/>
                <w:bCs/>
                <w:sz w:val="22"/>
                <w:szCs w:val="22"/>
              </w:rPr>
            </w:pPr>
          </w:p>
          <w:p w14:paraId="3BB52C04" w14:textId="77777777" w:rsidR="004A7B30" w:rsidRPr="001E70E8" w:rsidRDefault="004A7B30">
            <w:pPr>
              <w:jc w:val="center"/>
              <w:rPr>
                <w:b/>
                <w:bCs/>
                <w:sz w:val="28"/>
                <w:szCs w:val="28"/>
              </w:rPr>
            </w:pPr>
            <w:r w:rsidRPr="001E70E8">
              <w:rPr>
                <w:b/>
                <w:bCs/>
                <w:sz w:val="28"/>
                <w:szCs w:val="28"/>
              </w:rPr>
              <w:t>Domain 3:  Leadership for Learning</w:t>
            </w:r>
          </w:p>
          <w:p w14:paraId="30666780" w14:textId="77777777" w:rsidR="00385BE0" w:rsidRPr="001E70E8" w:rsidRDefault="00385BE0" w:rsidP="00772FB3">
            <w:pPr>
              <w:ind w:right="-243"/>
              <w:jc w:val="center"/>
              <w:rPr>
                <w:b/>
                <w:bCs/>
                <w:sz w:val="28"/>
                <w:szCs w:val="28"/>
              </w:rPr>
            </w:pPr>
          </w:p>
          <w:p w14:paraId="1B126B0A" w14:textId="08C8FC47" w:rsidR="0016192C" w:rsidRPr="001E70E8" w:rsidRDefault="00385BE0" w:rsidP="00F76C34">
            <w:pPr>
              <w:pStyle w:val="Default"/>
              <w:jc w:val="both"/>
              <w:rPr>
                <w:sz w:val="20"/>
                <w:szCs w:val="20"/>
              </w:rPr>
            </w:pPr>
            <w:r w:rsidRPr="001E70E8">
              <w:rPr>
                <w:sz w:val="20"/>
                <w:szCs w:val="20"/>
              </w:rPr>
              <w:t>The school le</w:t>
            </w:r>
            <w:r w:rsidR="00E76624" w:rsidRPr="001E70E8">
              <w:rPr>
                <w:sz w:val="20"/>
                <w:szCs w:val="20"/>
              </w:rPr>
              <w:t xml:space="preserve">ader assures </w:t>
            </w:r>
            <w:r w:rsidR="00D63AEB" w:rsidRPr="001E70E8">
              <w:rPr>
                <w:sz w:val="20"/>
                <w:szCs w:val="20"/>
              </w:rPr>
              <w:t>a Standards Aligned S</w:t>
            </w:r>
            <w:r w:rsidR="008C6062" w:rsidRPr="001E70E8">
              <w:rPr>
                <w:sz w:val="20"/>
                <w:szCs w:val="20"/>
              </w:rPr>
              <w:t xml:space="preserve">ystem is in place to </w:t>
            </w:r>
            <w:r w:rsidR="0084648A" w:rsidRPr="001E70E8">
              <w:rPr>
                <w:sz w:val="20"/>
                <w:szCs w:val="20"/>
              </w:rPr>
              <w:t>address</w:t>
            </w:r>
            <w:r w:rsidR="00A3270B" w:rsidRPr="001E70E8">
              <w:rPr>
                <w:sz w:val="20"/>
                <w:szCs w:val="20"/>
              </w:rPr>
              <w:t xml:space="preserve"> </w:t>
            </w:r>
            <w:r w:rsidR="000E08DC" w:rsidRPr="001E70E8">
              <w:rPr>
                <w:sz w:val="20"/>
                <w:szCs w:val="20"/>
              </w:rPr>
              <w:t>the linkage of</w:t>
            </w:r>
            <w:r w:rsidRPr="001E70E8">
              <w:rPr>
                <w:sz w:val="20"/>
                <w:szCs w:val="20"/>
              </w:rPr>
              <w:t xml:space="preserve"> curriculum, instruction, assessment, and data</w:t>
            </w:r>
            <w:r w:rsidR="006478E0" w:rsidRPr="001E70E8">
              <w:rPr>
                <w:sz w:val="20"/>
                <w:szCs w:val="20"/>
              </w:rPr>
              <w:t xml:space="preserve"> </w:t>
            </w:r>
            <w:r w:rsidRPr="001E70E8">
              <w:rPr>
                <w:sz w:val="20"/>
                <w:szCs w:val="20"/>
              </w:rPr>
              <w:t xml:space="preserve">on student learning </w:t>
            </w:r>
            <w:r w:rsidR="006478E0" w:rsidRPr="001E70E8">
              <w:rPr>
                <w:sz w:val="20"/>
                <w:szCs w:val="20"/>
              </w:rPr>
              <w:t xml:space="preserve">and teacher effectiveness </w:t>
            </w:r>
            <w:r w:rsidRPr="001E70E8">
              <w:rPr>
                <w:sz w:val="20"/>
                <w:szCs w:val="20"/>
              </w:rPr>
              <w:t>based</w:t>
            </w:r>
            <w:r w:rsidR="006478E0" w:rsidRPr="001E70E8">
              <w:rPr>
                <w:sz w:val="20"/>
                <w:szCs w:val="20"/>
              </w:rPr>
              <w:t xml:space="preserve"> on research and best practices.  </w:t>
            </w:r>
          </w:p>
          <w:p w14:paraId="36F06AFA" w14:textId="77777777" w:rsidR="00C3712F" w:rsidRPr="001E70E8" w:rsidRDefault="00C3712F" w:rsidP="0016192C">
            <w:pPr>
              <w:tabs>
                <w:tab w:val="num" w:pos="1800"/>
              </w:tabs>
              <w:rPr>
                <w:b/>
                <w:bCs/>
                <w:sz w:val="22"/>
                <w:szCs w:val="22"/>
              </w:rPr>
            </w:pPr>
          </w:p>
        </w:tc>
      </w:tr>
    </w:tbl>
    <w:p w14:paraId="441056D4" w14:textId="77777777" w:rsidR="00BD546E" w:rsidRPr="001E70E8" w:rsidRDefault="00BD546E" w:rsidP="00BD546E"/>
    <w:tbl>
      <w:tblPr>
        <w:tblW w:w="524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3136"/>
        <w:gridCol w:w="3136"/>
        <w:gridCol w:w="3093"/>
        <w:gridCol w:w="3063"/>
      </w:tblGrid>
      <w:tr w:rsidR="00BD546E" w:rsidRPr="001E70E8" w14:paraId="15442840" w14:textId="77777777" w:rsidTr="00245A2F">
        <w:tc>
          <w:tcPr>
            <w:tcW w:w="740" w:type="pct"/>
            <w:tcBorders>
              <w:top w:val="single" w:sz="18" w:space="0" w:color="auto"/>
              <w:left w:val="single" w:sz="18" w:space="0" w:color="auto"/>
              <w:bottom w:val="single" w:sz="18" w:space="0" w:color="auto"/>
              <w:right w:val="single" w:sz="12" w:space="0" w:color="auto"/>
            </w:tcBorders>
            <w:shd w:val="pct10" w:color="auto" w:fill="auto"/>
          </w:tcPr>
          <w:p w14:paraId="41DFD763" w14:textId="77777777" w:rsidR="00BD546E" w:rsidRPr="001E70E8" w:rsidRDefault="00BD546E" w:rsidP="00BD546E">
            <w:pPr>
              <w:pStyle w:val="Header"/>
              <w:tabs>
                <w:tab w:val="clear" w:pos="4320"/>
                <w:tab w:val="clear" w:pos="8640"/>
              </w:tabs>
              <w:jc w:val="center"/>
              <w:rPr>
                <w:b/>
                <w:sz w:val="20"/>
                <w:szCs w:val="20"/>
              </w:rPr>
            </w:pPr>
            <w:r w:rsidRPr="001E70E8">
              <w:rPr>
                <w:b/>
                <w:sz w:val="20"/>
                <w:szCs w:val="20"/>
              </w:rPr>
              <w:t>Component</w:t>
            </w:r>
          </w:p>
        </w:tc>
        <w:tc>
          <w:tcPr>
            <w:tcW w:w="1075" w:type="pct"/>
            <w:tcBorders>
              <w:top w:val="single" w:sz="18" w:space="0" w:color="auto"/>
              <w:left w:val="single" w:sz="12" w:space="0" w:color="auto"/>
              <w:bottom w:val="single" w:sz="18" w:space="0" w:color="auto"/>
              <w:right w:val="single" w:sz="12" w:space="0" w:color="auto"/>
            </w:tcBorders>
            <w:shd w:val="pct10" w:color="auto" w:fill="auto"/>
          </w:tcPr>
          <w:p w14:paraId="4356B8AC" w14:textId="77777777" w:rsidR="00BD546E" w:rsidRPr="001E70E8" w:rsidRDefault="00BD546E" w:rsidP="00BD546E">
            <w:pPr>
              <w:pStyle w:val="Header"/>
              <w:tabs>
                <w:tab w:val="clear" w:pos="4320"/>
                <w:tab w:val="clear" w:pos="8640"/>
              </w:tabs>
              <w:jc w:val="center"/>
              <w:rPr>
                <w:b/>
                <w:sz w:val="20"/>
                <w:szCs w:val="20"/>
              </w:rPr>
            </w:pPr>
            <w:r w:rsidRPr="001E70E8">
              <w:rPr>
                <w:b/>
                <w:sz w:val="20"/>
                <w:szCs w:val="20"/>
              </w:rPr>
              <w:t>Failing</w:t>
            </w:r>
          </w:p>
        </w:tc>
        <w:tc>
          <w:tcPr>
            <w:tcW w:w="1075" w:type="pct"/>
            <w:tcBorders>
              <w:top w:val="single" w:sz="18" w:space="0" w:color="auto"/>
              <w:left w:val="single" w:sz="12" w:space="0" w:color="auto"/>
              <w:bottom w:val="single" w:sz="18" w:space="0" w:color="auto"/>
              <w:right w:val="single" w:sz="12" w:space="0" w:color="auto"/>
            </w:tcBorders>
            <w:shd w:val="pct10" w:color="auto" w:fill="auto"/>
          </w:tcPr>
          <w:p w14:paraId="70F771CD" w14:textId="77777777" w:rsidR="00BD546E" w:rsidRPr="001E70E8" w:rsidRDefault="00BD546E" w:rsidP="00BD546E">
            <w:pPr>
              <w:pStyle w:val="Header"/>
              <w:tabs>
                <w:tab w:val="clear" w:pos="4320"/>
                <w:tab w:val="clear" w:pos="8640"/>
              </w:tabs>
              <w:jc w:val="center"/>
              <w:rPr>
                <w:b/>
                <w:sz w:val="20"/>
                <w:szCs w:val="20"/>
              </w:rPr>
            </w:pPr>
            <w:r w:rsidRPr="001E70E8">
              <w:rPr>
                <w:b/>
                <w:sz w:val="20"/>
                <w:szCs w:val="20"/>
              </w:rPr>
              <w:t xml:space="preserve">Needs Improvement </w:t>
            </w:r>
          </w:p>
          <w:p w14:paraId="5FD5C513" w14:textId="77777777" w:rsidR="00BD546E" w:rsidRPr="001E70E8" w:rsidRDefault="00BD546E" w:rsidP="00BD546E">
            <w:pPr>
              <w:pStyle w:val="Header"/>
              <w:tabs>
                <w:tab w:val="clear" w:pos="4320"/>
                <w:tab w:val="clear" w:pos="8640"/>
              </w:tabs>
              <w:rPr>
                <w:b/>
                <w:sz w:val="20"/>
                <w:szCs w:val="20"/>
              </w:rPr>
            </w:pPr>
          </w:p>
        </w:tc>
        <w:tc>
          <w:tcPr>
            <w:tcW w:w="1060" w:type="pct"/>
            <w:tcBorders>
              <w:top w:val="single" w:sz="18" w:space="0" w:color="auto"/>
              <w:left w:val="single" w:sz="12" w:space="0" w:color="auto"/>
              <w:bottom w:val="single" w:sz="18" w:space="0" w:color="auto"/>
              <w:right w:val="dashSmallGap" w:sz="4" w:space="0" w:color="auto"/>
            </w:tcBorders>
            <w:shd w:val="pct10" w:color="auto" w:fill="auto"/>
          </w:tcPr>
          <w:p w14:paraId="26F650A2" w14:textId="77777777" w:rsidR="00BD546E" w:rsidRPr="001E70E8" w:rsidRDefault="00BD546E" w:rsidP="00BD546E">
            <w:pPr>
              <w:pStyle w:val="Header"/>
              <w:tabs>
                <w:tab w:val="clear" w:pos="4320"/>
                <w:tab w:val="clear" w:pos="8640"/>
              </w:tabs>
              <w:jc w:val="center"/>
              <w:rPr>
                <w:b/>
                <w:sz w:val="20"/>
                <w:szCs w:val="20"/>
              </w:rPr>
            </w:pPr>
            <w:r w:rsidRPr="001E70E8">
              <w:rPr>
                <w:b/>
                <w:sz w:val="20"/>
                <w:szCs w:val="20"/>
              </w:rPr>
              <w:t>Proficient</w:t>
            </w:r>
          </w:p>
        </w:tc>
        <w:tc>
          <w:tcPr>
            <w:tcW w:w="1050" w:type="pct"/>
            <w:tcBorders>
              <w:top w:val="single" w:sz="18" w:space="0" w:color="auto"/>
              <w:left w:val="dashSmallGap" w:sz="4" w:space="0" w:color="auto"/>
              <w:bottom w:val="single" w:sz="18" w:space="0" w:color="auto"/>
              <w:right w:val="single" w:sz="18" w:space="0" w:color="auto"/>
            </w:tcBorders>
            <w:shd w:val="pct10" w:color="auto" w:fill="auto"/>
          </w:tcPr>
          <w:p w14:paraId="52800B73" w14:textId="77777777" w:rsidR="00BD546E" w:rsidRPr="001E70E8" w:rsidRDefault="00BD546E" w:rsidP="00BD546E">
            <w:pPr>
              <w:pStyle w:val="Header"/>
              <w:tabs>
                <w:tab w:val="clear" w:pos="4320"/>
                <w:tab w:val="clear" w:pos="8640"/>
              </w:tabs>
              <w:jc w:val="center"/>
              <w:rPr>
                <w:b/>
                <w:sz w:val="20"/>
                <w:szCs w:val="20"/>
              </w:rPr>
            </w:pPr>
            <w:r w:rsidRPr="001E70E8">
              <w:rPr>
                <w:b/>
                <w:sz w:val="20"/>
                <w:szCs w:val="20"/>
              </w:rPr>
              <w:t>Distinguished</w:t>
            </w:r>
          </w:p>
        </w:tc>
      </w:tr>
      <w:tr w:rsidR="001610F7" w:rsidRPr="001E70E8" w14:paraId="471506E1" w14:textId="77777777" w:rsidTr="00245A2F">
        <w:trPr>
          <w:trHeight w:val="3744"/>
        </w:trPr>
        <w:tc>
          <w:tcPr>
            <w:tcW w:w="740" w:type="pct"/>
            <w:tcBorders>
              <w:top w:val="single" w:sz="18" w:space="0" w:color="auto"/>
              <w:left w:val="single" w:sz="12" w:space="0" w:color="auto"/>
              <w:bottom w:val="single" w:sz="18" w:space="0" w:color="auto"/>
              <w:right w:val="single" w:sz="12" w:space="0" w:color="auto"/>
            </w:tcBorders>
          </w:tcPr>
          <w:p w14:paraId="2F78F516" w14:textId="77777777" w:rsidR="001610F7" w:rsidRPr="001E70E8" w:rsidRDefault="001610F7" w:rsidP="00BD546E">
            <w:pPr>
              <w:tabs>
                <w:tab w:val="left" w:pos="720"/>
                <w:tab w:val="num" w:pos="1800"/>
              </w:tabs>
              <w:rPr>
                <w:i/>
                <w:iCs/>
                <w:sz w:val="20"/>
                <w:szCs w:val="20"/>
              </w:rPr>
            </w:pPr>
            <w:r w:rsidRPr="001E70E8">
              <w:rPr>
                <w:sz w:val="20"/>
                <w:szCs w:val="20"/>
              </w:rPr>
              <w:t xml:space="preserve"> </w:t>
            </w:r>
            <w:r w:rsidRPr="001E70E8">
              <w:rPr>
                <w:b/>
                <w:i/>
                <w:iCs/>
              </w:rPr>
              <w:t>3a: Leads School Improvement Initiatives</w:t>
            </w:r>
            <w:r w:rsidRPr="001E70E8">
              <w:rPr>
                <w:i/>
                <w:iCs/>
                <w:sz w:val="20"/>
                <w:szCs w:val="20"/>
              </w:rPr>
              <w:t xml:space="preserve">:  </w:t>
            </w:r>
          </w:p>
          <w:p w14:paraId="32CC11C7" w14:textId="77777777" w:rsidR="001610F7" w:rsidRPr="001E70E8" w:rsidRDefault="001610F7" w:rsidP="00BD546E">
            <w:pPr>
              <w:tabs>
                <w:tab w:val="left" w:pos="720"/>
                <w:tab w:val="num" w:pos="1800"/>
              </w:tabs>
              <w:rPr>
                <w:i/>
                <w:iCs/>
                <w:sz w:val="20"/>
                <w:szCs w:val="20"/>
              </w:rPr>
            </w:pPr>
          </w:p>
          <w:p w14:paraId="6F872A91" w14:textId="4CC3BFAC" w:rsidR="001610F7" w:rsidRPr="001E70E8" w:rsidRDefault="001610F7" w:rsidP="00BD546E">
            <w:pPr>
              <w:tabs>
                <w:tab w:val="left" w:pos="720"/>
                <w:tab w:val="num" w:pos="1800"/>
              </w:tabs>
              <w:rPr>
                <w:i/>
                <w:iCs/>
                <w:sz w:val="20"/>
                <w:szCs w:val="20"/>
              </w:rPr>
            </w:pPr>
            <w:r w:rsidRPr="001E70E8">
              <w:rPr>
                <w:sz w:val="20"/>
                <w:szCs w:val="20"/>
              </w:rPr>
              <w:t>The school leader develops, impleme</w:t>
            </w:r>
            <w:r w:rsidR="006A6F52" w:rsidRPr="001E70E8">
              <w:rPr>
                <w:sz w:val="20"/>
                <w:szCs w:val="20"/>
              </w:rPr>
              <w:t>nts, monitors, and evaluates a school improvement p</w:t>
            </w:r>
            <w:r w:rsidRPr="001E70E8">
              <w:rPr>
                <w:sz w:val="20"/>
                <w:szCs w:val="20"/>
              </w:rPr>
              <w:t>lan that provides the structure for the vision, goals, and changes necessary for improved student achievement.</w:t>
            </w:r>
          </w:p>
          <w:p w14:paraId="7DA4421D" w14:textId="77777777" w:rsidR="001610F7" w:rsidRPr="001E70E8" w:rsidRDefault="001610F7" w:rsidP="00BD546E">
            <w:pPr>
              <w:rPr>
                <w:color w:val="000000"/>
                <w:sz w:val="20"/>
                <w:szCs w:val="20"/>
              </w:rPr>
            </w:pPr>
          </w:p>
          <w:p w14:paraId="21895643" w14:textId="77777777" w:rsidR="005F4EB2" w:rsidRPr="001E70E8" w:rsidRDefault="005F4EB2" w:rsidP="00BD546E">
            <w:pPr>
              <w:rPr>
                <w:color w:val="000000"/>
                <w:sz w:val="20"/>
                <w:szCs w:val="20"/>
              </w:rPr>
            </w:pPr>
          </w:p>
          <w:p w14:paraId="36F127E3" w14:textId="0CB5CFB1" w:rsidR="005F4EB2" w:rsidRPr="001E70E8" w:rsidRDefault="005F4EB2" w:rsidP="00245A2F">
            <w:pPr>
              <w:rPr>
                <w:color w:val="000000"/>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0D3B6AF0" w14:textId="77777777" w:rsidR="001610F7" w:rsidRPr="001E70E8" w:rsidRDefault="001610F7" w:rsidP="001610F7">
            <w:pPr>
              <w:rPr>
                <w:color w:val="000000"/>
                <w:sz w:val="20"/>
                <w:szCs w:val="20"/>
              </w:rPr>
            </w:pPr>
            <w:r w:rsidRPr="001E70E8">
              <w:rPr>
                <w:color w:val="000000"/>
                <w:sz w:val="20"/>
                <w:szCs w:val="20"/>
              </w:rPr>
              <w:t xml:space="preserve">Fails to satisfy the component as defined.  </w:t>
            </w:r>
          </w:p>
          <w:p w14:paraId="3B823714" w14:textId="77777777" w:rsidR="001610F7" w:rsidRPr="001E70E8" w:rsidRDefault="001610F7" w:rsidP="001610F7">
            <w:pPr>
              <w:rPr>
                <w:color w:val="000000"/>
                <w:sz w:val="20"/>
                <w:szCs w:val="20"/>
              </w:rPr>
            </w:pPr>
          </w:p>
          <w:p w14:paraId="0D87D575" w14:textId="735270D9" w:rsidR="001610F7" w:rsidRPr="001E70E8" w:rsidRDefault="001610F7" w:rsidP="001610F7">
            <w:pPr>
              <w:tabs>
                <w:tab w:val="left" w:pos="720"/>
                <w:tab w:val="num" w:pos="1800"/>
              </w:tabs>
              <w:rPr>
                <w:i/>
                <w:iCs/>
                <w:sz w:val="20"/>
                <w:szCs w:val="20"/>
              </w:rPr>
            </w:pPr>
            <w:r w:rsidRPr="001E70E8">
              <w:rPr>
                <w:color w:val="000000"/>
                <w:sz w:val="20"/>
                <w:szCs w:val="20"/>
              </w:rPr>
              <w:t xml:space="preserve">Fails to </w:t>
            </w:r>
            <w:r w:rsidR="006A6F52" w:rsidRPr="001E70E8">
              <w:rPr>
                <w:sz w:val="20"/>
                <w:szCs w:val="20"/>
              </w:rPr>
              <w:t>develop a school improvement p</w:t>
            </w:r>
            <w:r w:rsidRPr="001E70E8">
              <w:rPr>
                <w:sz w:val="20"/>
                <w:szCs w:val="20"/>
              </w:rPr>
              <w:t>lan that provides the structure for the vision, goals, and changes necessary for improved student achievement.</w:t>
            </w:r>
          </w:p>
          <w:p w14:paraId="2F149F27" w14:textId="77777777" w:rsidR="001610F7" w:rsidRPr="001E70E8" w:rsidRDefault="001610F7" w:rsidP="001610F7">
            <w:pPr>
              <w:rPr>
                <w:b/>
                <w:bCs/>
                <w:sz w:val="22"/>
                <w:szCs w:val="22"/>
              </w:rPr>
            </w:pPr>
          </w:p>
          <w:p w14:paraId="452A771B" w14:textId="77777777" w:rsidR="001610F7" w:rsidRPr="001E70E8" w:rsidRDefault="001610F7" w:rsidP="001610F7">
            <w:pPr>
              <w:jc w:val="center"/>
              <w:rPr>
                <w:b/>
                <w:bCs/>
                <w:sz w:val="22"/>
                <w:szCs w:val="22"/>
              </w:rPr>
            </w:pPr>
          </w:p>
          <w:p w14:paraId="09281BC8" w14:textId="77777777" w:rsidR="001610F7" w:rsidRPr="001E70E8" w:rsidRDefault="001610F7" w:rsidP="001610F7">
            <w:pPr>
              <w:jc w:val="center"/>
              <w:rPr>
                <w:b/>
                <w:bCs/>
                <w:sz w:val="22"/>
                <w:szCs w:val="22"/>
              </w:rPr>
            </w:pPr>
          </w:p>
          <w:p w14:paraId="62BE7A62" w14:textId="77777777" w:rsidR="001610F7" w:rsidRPr="001E70E8" w:rsidRDefault="001610F7" w:rsidP="001610F7">
            <w:pPr>
              <w:jc w:val="center"/>
              <w:rPr>
                <w:b/>
                <w:bCs/>
                <w:sz w:val="22"/>
                <w:szCs w:val="22"/>
              </w:rPr>
            </w:pPr>
          </w:p>
          <w:p w14:paraId="108E7198" w14:textId="77777777" w:rsidR="001610F7" w:rsidRPr="001E70E8" w:rsidRDefault="001610F7" w:rsidP="00BD546E">
            <w:pPr>
              <w:rPr>
                <w:color w:val="000000"/>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4069DA51" w14:textId="5E8B6DAD" w:rsidR="001610F7" w:rsidRPr="001E70E8" w:rsidRDefault="006A6F52" w:rsidP="001610F7">
            <w:pPr>
              <w:rPr>
                <w:color w:val="000000"/>
                <w:sz w:val="20"/>
                <w:szCs w:val="20"/>
              </w:rPr>
            </w:pPr>
            <w:r w:rsidRPr="001E70E8">
              <w:rPr>
                <w:sz w:val="20"/>
                <w:szCs w:val="20"/>
              </w:rPr>
              <w:t>Develops a school i</w:t>
            </w:r>
            <w:r w:rsidR="001610F7" w:rsidRPr="001E70E8">
              <w:rPr>
                <w:sz w:val="20"/>
                <w:szCs w:val="20"/>
              </w:rPr>
              <w:t>mprovement</w:t>
            </w:r>
            <w:r w:rsidRPr="001E70E8">
              <w:rPr>
                <w:sz w:val="20"/>
                <w:szCs w:val="20"/>
              </w:rPr>
              <w:t xml:space="preserve"> p</w:t>
            </w:r>
            <w:r w:rsidR="001610F7" w:rsidRPr="001E70E8">
              <w:rPr>
                <w:sz w:val="20"/>
                <w:szCs w:val="20"/>
              </w:rPr>
              <w:t xml:space="preserve">lan; however, the plan lacks </w:t>
            </w:r>
            <w:r w:rsidR="001610F7" w:rsidRPr="001E70E8">
              <w:rPr>
                <w:color w:val="000000"/>
                <w:sz w:val="20"/>
                <w:szCs w:val="20"/>
              </w:rPr>
              <w:t>clear and consistent processes and systems to improve student achievement.</w:t>
            </w:r>
          </w:p>
          <w:p w14:paraId="37E931AA" w14:textId="77777777" w:rsidR="001610F7" w:rsidRPr="001E70E8" w:rsidRDefault="001610F7" w:rsidP="001610F7">
            <w:pPr>
              <w:rPr>
                <w:color w:val="000000"/>
                <w:sz w:val="20"/>
                <w:szCs w:val="20"/>
              </w:rPr>
            </w:pPr>
          </w:p>
          <w:p w14:paraId="0823113E" w14:textId="77777777" w:rsidR="001610F7" w:rsidRPr="001E70E8" w:rsidRDefault="001610F7" w:rsidP="001610F7">
            <w:pPr>
              <w:rPr>
                <w:sz w:val="20"/>
                <w:szCs w:val="20"/>
              </w:rPr>
            </w:pPr>
          </w:p>
          <w:p w14:paraId="445919C4" w14:textId="77777777" w:rsidR="001610F7" w:rsidRPr="001E70E8" w:rsidRDefault="001610F7" w:rsidP="001610F7">
            <w:pPr>
              <w:rPr>
                <w:sz w:val="20"/>
                <w:szCs w:val="20"/>
              </w:rPr>
            </w:pPr>
          </w:p>
          <w:p w14:paraId="43A87DBB" w14:textId="59D2C8CC" w:rsidR="001610F7" w:rsidRPr="001E70E8" w:rsidRDefault="001610F7" w:rsidP="00BD546E">
            <w:pPr>
              <w:ind w:left="19" w:hanging="19"/>
              <w:rPr>
                <w:color w:val="000000"/>
                <w:sz w:val="20"/>
                <w:szCs w:val="20"/>
              </w:rPr>
            </w:pPr>
          </w:p>
        </w:tc>
        <w:tc>
          <w:tcPr>
            <w:tcW w:w="1060" w:type="pct"/>
            <w:tcBorders>
              <w:top w:val="single" w:sz="18" w:space="0" w:color="auto"/>
              <w:left w:val="single" w:sz="12" w:space="0" w:color="auto"/>
              <w:bottom w:val="single" w:sz="18" w:space="0" w:color="auto"/>
              <w:right w:val="dashSmallGap" w:sz="4" w:space="0" w:color="auto"/>
            </w:tcBorders>
          </w:tcPr>
          <w:p w14:paraId="293E4E6B" w14:textId="294F1C17" w:rsidR="001610F7" w:rsidRPr="001E70E8" w:rsidRDefault="006A6F52" w:rsidP="001610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sz w:val="20"/>
                <w:szCs w:val="20"/>
              </w:rPr>
              <w:t>Develops a school i</w:t>
            </w:r>
            <w:r w:rsidR="001610F7" w:rsidRPr="001E70E8">
              <w:rPr>
                <w:sz w:val="20"/>
                <w:szCs w:val="20"/>
              </w:rPr>
              <w:t>mprovement</w:t>
            </w:r>
            <w:r w:rsidRPr="001E70E8">
              <w:rPr>
                <w:sz w:val="20"/>
                <w:szCs w:val="20"/>
              </w:rPr>
              <w:t xml:space="preserve"> p</w:t>
            </w:r>
            <w:r w:rsidR="001610F7" w:rsidRPr="001E70E8">
              <w:rPr>
                <w:sz w:val="20"/>
                <w:szCs w:val="20"/>
              </w:rPr>
              <w:t>lan, as well as e</w:t>
            </w:r>
            <w:r w:rsidR="001610F7" w:rsidRPr="001E70E8">
              <w:rPr>
                <w:color w:val="000000"/>
                <w:sz w:val="20"/>
                <w:szCs w:val="20"/>
              </w:rPr>
              <w:t>stablishes clear and consistent processes and systems to:</w:t>
            </w:r>
          </w:p>
          <w:p w14:paraId="56532D05" w14:textId="77777777" w:rsidR="001610F7" w:rsidRPr="001E70E8" w:rsidRDefault="001610F7" w:rsidP="001610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4FF303F7" w14:textId="4C63C781" w:rsidR="001610F7" w:rsidRPr="001E70E8" w:rsidRDefault="006A6F52" w:rsidP="001610F7">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eastAsia="Times New Roman" w:hAnsi="Times New Roman"/>
                <w:color w:val="000000"/>
                <w:sz w:val="20"/>
                <w:szCs w:val="20"/>
              </w:rPr>
            </w:pPr>
            <w:r w:rsidRPr="001E70E8">
              <w:rPr>
                <w:rFonts w:ascii="Times New Roman" w:eastAsia="Times New Roman" w:hAnsi="Times New Roman"/>
                <w:color w:val="000000"/>
                <w:sz w:val="20"/>
                <w:szCs w:val="20"/>
              </w:rPr>
              <w:t>Implement a school improvement p</w:t>
            </w:r>
            <w:r w:rsidR="001610F7" w:rsidRPr="001E70E8">
              <w:rPr>
                <w:rFonts w:ascii="Times New Roman" w:eastAsia="Times New Roman" w:hAnsi="Times New Roman"/>
                <w:color w:val="000000"/>
                <w:sz w:val="20"/>
                <w:szCs w:val="20"/>
              </w:rPr>
              <w:t>lan.</w:t>
            </w:r>
          </w:p>
          <w:p w14:paraId="1CF81FD8" w14:textId="39ACDAE1" w:rsidR="003756E7" w:rsidRPr="001E70E8" w:rsidRDefault="001610F7" w:rsidP="00BD546E">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eastAsia="Times New Roman" w:hAnsi="Times New Roman"/>
                <w:color w:val="000000"/>
                <w:sz w:val="20"/>
                <w:szCs w:val="20"/>
              </w:rPr>
            </w:pPr>
            <w:r w:rsidRPr="001E70E8">
              <w:rPr>
                <w:rFonts w:ascii="Times New Roman" w:eastAsia="Times New Roman" w:hAnsi="Times New Roman"/>
                <w:color w:val="000000"/>
                <w:sz w:val="20"/>
                <w:szCs w:val="20"/>
              </w:rPr>
              <w:t>Monitor and evaluate progress</w:t>
            </w:r>
            <w:r w:rsidRPr="001E70E8">
              <w:rPr>
                <w:rFonts w:ascii="Times New Roman" w:eastAsia="Times New Roman" w:hAnsi="Times New Roman"/>
                <w:color w:val="000000"/>
                <w:sz w:val="20"/>
                <w:szCs w:val="20"/>
              </w:rPr>
              <w:br/>
              <w:t>toward achieving school improvement goals and student outcomes.</w:t>
            </w:r>
          </w:p>
          <w:p w14:paraId="15490F8F" w14:textId="77777777" w:rsidR="00245A2F" w:rsidRPr="001E70E8" w:rsidRDefault="001610F7" w:rsidP="00245A2F">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sidRPr="001E70E8">
              <w:rPr>
                <w:rFonts w:ascii="Times New Roman" w:eastAsia="Times New Roman" w:hAnsi="Times New Roman"/>
                <w:color w:val="000000"/>
                <w:sz w:val="20"/>
                <w:szCs w:val="20"/>
              </w:rPr>
              <w:t>Revise school improvement goals and outcomes based on data analysis</w:t>
            </w:r>
          </w:p>
          <w:p w14:paraId="1BA8C3D8"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346DE5E0"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771882E3"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262275E"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A8D0004"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5E465C24"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4C49B4DF"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42ACBDD5"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77FB60A7"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1B7E36D"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69C90B6"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3F684DDE"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1F800D85"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E936B48" w14:textId="77777777"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13E38A3D" w14:textId="1344FB0A" w:rsidR="00245A2F" w:rsidRPr="001E70E8" w:rsidRDefault="00245A2F" w:rsidP="00245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tc>
        <w:tc>
          <w:tcPr>
            <w:tcW w:w="1050" w:type="pct"/>
            <w:tcBorders>
              <w:top w:val="single" w:sz="18" w:space="0" w:color="auto"/>
              <w:left w:val="dashSmallGap" w:sz="4" w:space="0" w:color="auto"/>
              <w:bottom w:val="single" w:sz="18" w:space="0" w:color="auto"/>
              <w:right w:val="single" w:sz="12" w:space="0" w:color="auto"/>
            </w:tcBorders>
          </w:tcPr>
          <w:p w14:paraId="09705819" w14:textId="77777777" w:rsidR="001610F7" w:rsidRPr="001E70E8" w:rsidRDefault="001610F7" w:rsidP="001610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 and </w:t>
            </w:r>
          </w:p>
          <w:p w14:paraId="35F059ED" w14:textId="77777777" w:rsidR="001610F7" w:rsidRPr="001E70E8" w:rsidRDefault="001610F7" w:rsidP="001610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60B69E54" w14:textId="13866D3F" w:rsidR="001610F7" w:rsidRPr="001E70E8" w:rsidRDefault="001610F7" w:rsidP="001610F7">
            <w:pPr>
              <w:widowControl w:val="0"/>
              <w:tabs>
                <w:tab w:val="left" w:pos="560"/>
                <w:tab w:val="left" w:pos="1120"/>
                <w:tab w:val="left" w:pos="1680"/>
                <w:tab w:val="left" w:pos="2240"/>
                <w:tab w:val="left" w:pos="2800"/>
                <w:tab w:val="left" w:pos="3242"/>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Incorporates principles of continuous improvement </w:t>
            </w:r>
            <w:r w:rsidR="006A6F52" w:rsidRPr="001E70E8">
              <w:rPr>
                <w:color w:val="000000"/>
                <w:sz w:val="20"/>
                <w:szCs w:val="20"/>
              </w:rPr>
              <w:t>into a school improvement p</w:t>
            </w:r>
            <w:r w:rsidRPr="001E70E8">
              <w:rPr>
                <w:color w:val="000000"/>
                <w:sz w:val="20"/>
                <w:szCs w:val="20"/>
              </w:rPr>
              <w:t xml:space="preserve">lan, which positively impacts the school’s culture and exceeds expectations of student achievement. </w:t>
            </w:r>
          </w:p>
          <w:p w14:paraId="58E4F66C" w14:textId="77777777" w:rsidR="001610F7" w:rsidRPr="001E70E8" w:rsidRDefault="001610F7" w:rsidP="001610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62CE7B61" w14:textId="77777777" w:rsidR="001610F7" w:rsidRPr="001E70E8" w:rsidRDefault="001610F7" w:rsidP="001610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793AB08" w14:textId="0DD397B9" w:rsidR="001610F7" w:rsidRPr="001E70E8" w:rsidRDefault="001610F7" w:rsidP="00BD546E">
            <w:pPr>
              <w:rPr>
                <w:color w:val="000000"/>
                <w:sz w:val="20"/>
                <w:szCs w:val="20"/>
              </w:rPr>
            </w:pPr>
          </w:p>
        </w:tc>
      </w:tr>
      <w:tr w:rsidR="005F4EB2" w:rsidRPr="001E70E8" w14:paraId="67389B38" w14:textId="77777777" w:rsidTr="00245A2F">
        <w:tc>
          <w:tcPr>
            <w:tcW w:w="740" w:type="pct"/>
            <w:tcBorders>
              <w:top w:val="single" w:sz="18" w:space="0" w:color="auto"/>
              <w:left w:val="single" w:sz="12" w:space="0" w:color="auto"/>
              <w:bottom w:val="single" w:sz="18" w:space="0" w:color="auto"/>
              <w:right w:val="single" w:sz="12" w:space="0" w:color="auto"/>
            </w:tcBorders>
          </w:tcPr>
          <w:p w14:paraId="619ED489" w14:textId="77777777" w:rsidR="005F4EB2" w:rsidRPr="001E70E8" w:rsidRDefault="005F4EB2" w:rsidP="005F4EB2">
            <w:pPr>
              <w:tabs>
                <w:tab w:val="left" w:pos="720"/>
                <w:tab w:val="left" w:pos="1080"/>
              </w:tabs>
              <w:rPr>
                <w:i/>
                <w:iCs/>
                <w:sz w:val="20"/>
                <w:szCs w:val="20"/>
              </w:rPr>
            </w:pPr>
            <w:r w:rsidRPr="001E70E8">
              <w:rPr>
                <w:b/>
                <w:i/>
                <w:iCs/>
              </w:rPr>
              <w:lastRenderedPageBreak/>
              <w:t>3b: Aligns Curricula, Instruction, and Assessments:</w:t>
            </w:r>
            <w:r w:rsidRPr="001E70E8">
              <w:rPr>
                <w:i/>
                <w:iCs/>
                <w:sz w:val="20"/>
                <w:szCs w:val="20"/>
              </w:rPr>
              <w:t xml:space="preserve">  </w:t>
            </w:r>
          </w:p>
          <w:p w14:paraId="02FC1425" w14:textId="77777777" w:rsidR="005F4EB2" w:rsidRPr="001E70E8" w:rsidRDefault="005F4EB2" w:rsidP="005F4EB2">
            <w:pPr>
              <w:tabs>
                <w:tab w:val="left" w:pos="720"/>
                <w:tab w:val="left" w:pos="1080"/>
              </w:tabs>
              <w:rPr>
                <w:i/>
                <w:iCs/>
                <w:sz w:val="20"/>
                <w:szCs w:val="20"/>
              </w:rPr>
            </w:pPr>
          </w:p>
          <w:p w14:paraId="15FE782D" w14:textId="254C80F6" w:rsidR="005F4EB2" w:rsidRPr="001E70E8" w:rsidRDefault="005F4EB2" w:rsidP="005F4EB2">
            <w:pPr>
              <w:tabs>
                <w:tab w:val="left" w:pos="720"/>
                <w:tab w:val="left" w:pos="1080"/>
              </w:tabs>
              <w:rPr>
                <w:sz w:val="20"/>
                <w:szCs w:val="20"/>
              </w:rPr>
            </w:pPr>
            <w:r w:rsidRPr="001E70E8">
              <w:rPr>
                <w:sz w:val="20"/>
                <w:szCs w:val="20"/>
              </w:rPr>
              <w:t>The school leader ensures that the adopted curricula, instructional practices, and associated assessments are implemented within a Standards Aligned System.  Data are used to drive refinements to the system.</w:t>
            </w:r>
          </w:p>
          <w:p w14:paraId="25C3E297" w14:textId="77777777" w:rsidR="005F4EB2" w:rsidRPr="001E70E8" w:rsidRDefault="005F4EB2" w:rsidP="00BD546E">
            <w:pPr>
              <w:tabs>
                <w:tab w:val="left" w:pos="720"/>
                <w:tab w:val="num" w:pos="1800"/>
              </w:tabs>
              <w:rPr>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191BAA6F" w14:textId="77777777" w:rsidR="005F4EB2" w:rsidRPr="001E70E8" w:rsidRDefault="005F4EB2" w:rsidP="005F4EB2">
            <w:pPr>
              <w:rPr>
                <w:color w:val="000000"/>
                <w:sz w:val="20"/>
                <w:szCs w:val="20"/>
              </w:rPr>
            </w:pPr>
            <w:r w:rsidRPr="001E70E8">
              <w:rPr>
                <w:color w:val="000000"/>
                <w:sz w:val="20"/>
                <w:szCs w:val="20"/>
              </w:rPr>
              <w:t xml:space="preserve">Fails to satisfy the component as defined.  </w:t>
            </w:r>
          </w:p>
          <w:p w14:paraId="55662C7B" w14:textId="77777777" w:rsidR="005F4EB2" w:rsidRPr="001E70E8" w:rsidRDefault="005F4EB2" w:rsidP="005F4EB2">
            <w:pPr>
              <w:rPr>
                <w:color w:val="000000"/>
                <w:sz w:val="20"/>
                <w:szCs w:val="20"/>
              </w:rPr>
            </w:pPr>
          </w:p>
          <w:p w14:paraId="4BC54173" w14:textId="77777777" w:rsidR="005F4EB2" w:rsidRPr="001E70E8" w:rsidRDefault="005F4EB2" w:rsidP="005F4EB2">
            <w:pPr>
              <w:rPr>
                <w:color w:val="000000"/>
                <w:sz w:val="20"/>
                <w:szCs w:val="20"/>
              </w:rPr>
            </w:pPr>
            <w:r w:rsidRPr="001E70E8">
              <w:rPr>
                <w:color w:val="000000"/>
                <w:sz w:val="20"/>
                <w:szCs w:val="20"/>
              </w:rPr>
              <w:t>Fails to monitor that the LEA’s curricula are being implemented.</w:t>
            </w:r>
          </w:p>
          <w:p w14:paraId="696CBFA7" w14:textId="77777777" w:rsidR="005F4EB2" w:rsidRPr="001E70E8" w:rsidRDefault="005F4EB2" w:rsidP="005F4EB2">
            <w:pPr>
              <w:rPr>
                <w:color w:val="000000"/>
                <w:sz w:val="20"/>
                <w:szCs w:val="20"/>
              </w:rPr>
            </w:pPr>
          </w:p>
          <w:p w14:paraId="0C015292" w14:textId="77777777" w:rsidR="005F4EB2" w:rsidRPr="001E70E8" w:rsidRDefault="005F4EB2" w:rsidP="005F4EB2">
            <w:pPr>
              <w:rPr>
                <w:color w:val="000000"/>
                <w:sz w:val="20"/>
                <w:szCs w:val="20"/>
              </w:rPr>
            </w:pPr>
            <w:r w:rsidRPr="001E70E8">
              <w:rPr>
                <w:color w:val="000000"/>
                <w:sz w:val="20"/>
                <w:szCs w:val="20"/>
              </w:rPr>
              <w:t>Fails to engage staff in curricula planning and instruction.</w:t>
            </w:r>
          </w:p>
          <w:p w14:paraId="29C969E8" w14:textId="77777777" w:rsidR="005F4EB2" w:rsidRPr="001E70E8" w:rsidRDefault="005F4EB2" w:rsidP="005F4EB2">
            <w:pPr>
              <w:rPr>
                <w:sz w:val="20"/>
                <w:szCs w:val="20"/>
              </w:rPr>
            </w:pPr>
          </w:p>
          <w:p w14:paraId="2EF0ABF8" w14:textId="77777777" w:rsidR="005F4EB2" w:rsidRPr="001E70E8" w:rsidRDefault="005F4EB2" w:rsidP="005F4EB2">
            <w:pPr>
              <w:jc w:val="center"/>
              <w:rPr>
                <w:b/>
                <w:bCs/>
                <w:sz w:val="22"/>
                <w:szCs w:val="22"/>
              </w:rPr>
            </w:pPr>
          </w:p>
          <w:p w14:paraId="620215E5" w14:textId="77777777" w:rsidR="005F4EB2" w:rsidRPr="001E70E8" w:rsidRDefault="005F4EB2" w:rsidP="005F4EB2">
            <w:pPr>
              <w:jc w:val="center"/>
              <w:rPr>
                <w:b/>
                <w:bCs/>
                <w:sz w:val="22"/>
                <w:szCs w:val="22"/>
              </w:rPr>
            </w:pPr>
          </w:p>
          <w:p w14:paraId="66D8714A" w14:textId="77777777" w:rsidR="005F4EB2" w:rsidRPr="001E70E8" w:rsidRDefault="005F4EB2" w:rsidP="001610F7">
            <w:pPr>
              <w:rPr>
                <w:color w:val="000000"/>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050ED301" w14:textId="77777777" w:rsidR="005F4EB2" w:rsidRPr="001E70E8" w:rsidRDefault="005F4EB2" w:rsidP="005F4EB2">
            <w:pPr>
              <w:rPr>
                <w:color w:val="000000"/>
                <w:sz w:val="20"/>
                <w:szCs w:val="20"/>
              </w:rPr>
            </w:pPr>
            <w:r w:rsidRPr="001E70E8">
              <w:rPr>
                <w:color w:val="000000"/>
                <w:sz w:val="20"/>
                <w:szCs w:val="20"/>
              </w:rPr>
              <w:t xml:space="preserve">Inconsistently monitors that the LEA’s curricula are implemented with fidelity throughout the school. </w:t>
            </w:r>
          </w:p>
          <w:p w14:paraId="24C1748E"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18"/>
                <w:szCs w:val="18"/>
              </w:rPr>
            </w:pPr>
          </w:p>
          <w:p w14:paraId="2CA11EFD" w14:textId="77777777" w:rsidR="005F4EB2" w:rsidRPr="001E70E8" w:rsidRDefault="005F4EB2" w:rsidP="005F4EB2">
            <w:pPr>
              <w:rPr>
                <w:color w:val="000000"/>
                <w:sz w:val="20"/>
                <w:szCs w:val="20"/>
              </w:rPr>
            </w:pPr>
            <w:r w:rsidRPr="001E70E8">
              <w:rPr>
                <w:color w:val="000000"/>
                <w:sz w:val="20"/>
                <w:szCs w:val="20"/>
              </w:rPr>
              <w:t>Inconsistently engages staff in curricula planning and instruction.</w:t>
            </w:r>
          </w:p>
          <w:p w14:paraId="187F0F72" w14:textId="77777777" w:rsidR="005F4EB2" w:rsidRPr="001E70E8" w:rsidRDefault="005F4EB2" w:rsidP="001610F7">
            <w:pPr>
              <w:rPr>
                <w:sz w:val="20"/>
                <w:szCs w:val="20"/>
              </w:rPr>
            </w:pPr>
          </w:p>
        </w:tc>
        <w:tc>
          <w:tcPr>
            <w:tcW w:w="1060" w:type="pct"/>
            <w:tcBorders>
              <w:top w:val="single" w:sz="18" w:space="0" w:color="auto"/>
              <w:left w:val="single" w:sz="12" w:space="0" w:color="auto"/>
              <w:bottom w:val="single" w:sz="18" w:space="0" w:color="auto"/>
              <w:right w:val="dashSmallGap" w:sz="4" w:space="0" w:color="auto"/>
            </w:tcBorders>
          </w:tcPr>
          <w:p w14:paraId="3C2E9A9D" w14:textId="77777777" w:rsidR="005F4EB2" w:rsidRPr="001E70E8" w:rsidRDefault="005F4EB2" w:rsidP="005F4EB2">
            <w:pPr>
              <w:rPr>
                <w:color w:val="000000"/>
                <w:sz w:val="20"/>
                <w:szCs w:val="20"/>
              </w:rPr>
            </w:pPr>
            <w:r w:rsidRPr="001E70E8">
              <w:rPr>
                <w:color w:val="000000"/>
                <w:sz w:val="20"/>
                <w:szCs w:val="20"/>
              </w:rPr>
              <w:t xml:space="preserve">Consistently ensures that the LEA’s curricula are implemented with fidelity throughout the school. </w:t>
            </w:r>
          </w:p>
          <w:p w14:paraId="62EE568B" w14:textId="77777777" w:rsidR="005F4EB2" w:rsidRPr="001E70E8" w:rsidRDefault="005F4EB2" w:rsidP="005F4EB2">
            <w:pPr>
              <w:rPr>
                <w:color w:val="000000"/>
                <w:sz w:val="20"/>
                <w:szCs w:val="20"/>
              </w:rPr>
            </w:pPr>
          </w:p>
          <w:p w14:paraId="6C7B06B5" w14:textId="77777777" w:rsidR="005F4EB2" w:rsidRPr="001E70E8" w:rsidRDefault="005F4EB2" w:rsidP="005F4EB2">
            <w:pPr>
              <w:rPr>
                <w:color w:val="000000"/>
                <w:sz w:val="20"/>
                <w:szCs w:val="20"/>
              </w:rPr>
            </w:pPr>
            <w:r w:rsidRPr="001E70E8">
              <w:rPr>
                <w:color w:val="000000"/>
                <w:sz w:val="20"/>
                <w:szCs w:val="20"/>
              </w:rPr>
              <w:t xml:space="preserve">Aligns curricula with assessments and instructional material.  </w:t>
            </w:r>
          </w:p>
          <w:p w14:paraId="46BD4364" w14:textId="77777777" w:rsidR="005F4EB2" w:rsidRPr="001E70E8" w:rsidRDefault="005F4EB2" w:rsidP="005F4EB2">
            <w:pPr>
              <w:rPr>
                <w:color w:val="000000"/>
                <w:sz w:val="20"/>
                <w:szCs w:val="20"/>
              </w:rPr>
            </w:pPr>
          </w:p>
          <w:p w14:paraId="65CF340F" w14:textId="77777777" w:rsidR="005F4EB2" w:rsidRPr="001E70E8" w:rsidRDefault="005F4EB2" w:rsidP="005F4EB2">
            <w:pPr>
              <w:rPr>
                <w:color w:val="000000"/>
                <w:sz w:val="20"/>
                <w:szCs w:val="20"/>
              </w:rPr>
            </w:pPr>
            <w:r w:rsidRPr="001E70E8">
              <w:rPr>
                <w:color w:val="000000"/>
                <w:sz w:val="20"/>
                <w:szCs w:val="20"/>
              </w:rPr>
              <w:t xml:space="preserve">Engages staff in curricula planning and instruction based upon state and local assessments.  </w:t>
            </w:r>
          </w:p>
          <w:p w14:paraId="590D1065" w14:textId="77777777" w:rsidR="005F4EB2" w:rsidRPr="001E70E8" w:rsidRDefault="005F4EB2" w:rsidP="005F4EB2">
            <w:pPr>
              <w:rPr>
                <w:color w:val="000000"/>
                <w:sz w:val="20"/>
                <w:szCs w:val="20"/>
              </w:rPr>
            </w:pPr>
          </w:p>
          <w:p w14:paraId="653AD093" w14:textId="25883FA3" w:rsidR="005F4EB2" w:rsidRPr="001E70E8" w:rsidRDefault="005F4EB2" w:rsidP="005F4EB2">
            <w:pPr>
              <w:rPr>
                <w:color w:val="000000"/>
                <w:sz w:val="20"/>
                <w:szCs w:val="20"/>
              </w:rPr>
            </w:pPr>
            <w:r w:rsidRPr="001E70E8">
              <w:rPr>
                <w:color w:val="000000"/>
                <w:sz w:val="20"/>
                <w:szCs w:val="20"/>
              </w:rPr>
              <w:t>Creates opportunities to collaboratively use data/assessments to dr</w:t>
            </w:r>
            <w:r w:rsidR="00245A2F" w:rsidRPr="001E70E8">
              <w:rPr>
                <w:color w:val="000000"/>
                <w:sz w:val="20"/>
                <w:szCs w:val="20"/>
              </w:rPr>
              <w:t xml:space="preserve">ive instructional decisions and </w:t>
            </w:r>
            <w:r w:rsidRPr="001E70E8">
              <w:rPr>
                <w:color w:val="000000"/>
                <w:sz w:val="20"/>
                <w:szCs w:val="20"/>
              </w:rPr>
              <w:t>practices.</w:t>
            </w:r>
          </w:p>
          <w:p w14:paraId="5D804541" w14:textId="77777777" w:rsidR="005F4EB2" w:rsidRPr="001E70E8" w:rsidRDefault="005F4EB2" w:rsidP="001610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p>
        </w:tc>
        <w:tc>
          <w:tcPr>
            <w:tcW w:w="1050" w:type="pct"/>
            <w:tcBorders>
              <w:top w:val="single" w:sz="18" w:space="0" w:color="auto"/>
              <w:left w:val="dashSmallGap" w:sz="4" w:space="0" w:color="auto"/>
              <w:bottom w:val="single" w:sz="18" w:space="0" w:color="auto"/>
              <w:right w:val="single" w:sz="12" w:space="0" w:color="auto"/>
            </w:tcBorders>
          </w:tcPr>
          <w:p w14:paraId="1C608819" w14:textId="77777777" w:rsidR="005F4EB2" w:rsidRPr="001E70E8" w:rsidRDefault="005F4EB2" w:rsidP="005F4EB2">
            <w:pPr>
              <w:widowControl w:val="0"/>
              <w:autoSpaceDE w:val="0"/>
              <w:autoSpaceDN w:val="0"/>
              <w:adjustRightInd w:val="0"/>
              <w:rPr>
                <w:color w:val="000000"/>
                <w:sz w:val="20"/>
                <w:szCs w:val="20"/>
              </w:rPr>
            </w:pPr>
            <w:r w:rsidRPr="001E70E8">
              <w:rPr>
                <w:color w:val="000000"/>
                <w:sz w:val="20"/>
                <w:szCs w:val="20"/>
              </w:rPr>
              <w:t>… and</w:t>
            </w:r>
          </w:p>
          <w:p w14:paraId="3E51E1C0" w14:textId="77777777" w:rsidR="005F4EB2" w:rsidRPr="001E70E8" w:rsidRDefault="005F4EB2" w:rsidP="005F4EB2">
            <w:pPr>
              <w:widowControl w:val="0"/>
              <w:tabs>
                <w:tab w:val="left" w:pos="317"/>
                <w:tab w:val="left" w:pos="560"/>
                <w:tab w:val="left" w:pos="767"/>
                <w:tab w:val="left" w:pos="857"/>
                <w:tab w:val="left" w:pos="1120"/>
                <w:tab w:val="left" w:pos="1680"/>
                <w:tab w:val="left" w:pos="2240"/>
                <w:tab w:val="left" w:pos="2800"/>
                <w:tab w:val="left" w:pos="3323"/>
                <w:tab w:val="left" w:pos="3920"/>
                <w:tab w:val="left" w:pos="4480"/>
                <w:tab w:val="left" w:pos="5040"/>
                <w:tab w:val="left" w:pos="5600"/>
                <w:tab w:val="left" w:pos="6160"/>
                <w:tab w:val="left" w:pos="6720"/>
              </w:tabs>
              <w:autoSpaceDE w:val="0"/>
              <w:autoSpaceDN w:val="0"/>
              <w:adjustRightInd w:val="0"/>
              <w:rPr>
                <w:color w:val="000000"/>
                <w:sz w:val="20"/>
                <w:szCs w:val="20"/>
              </w:rPr>
            </w:pPr>
          </w:p>
          <w:p w14:paraId="664E6534"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Engages staff to assesses curricula for strengths and weaknesses.</w:t>
            </w:r>
          </w:p>
          <w:p w14:paraId="688D6FA7"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15014BDD"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Reports data and recommendations to curriculum committee for refinement of the LEA’s curricula. </w:t>
            </w:r>
          </w:p>
          <w:p w14:paraId="6DC809DD"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1CEDBB56" w14:textId="77777777" w:rsidR="005F4EB2" w:rsidRPr="001E70E8" w:rsidRDefault="005F4EB2" w:rsidP="001610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tc>
      </w:tr>
      <w:tr w:rsidR="005F4EB2" w:rsidRPr="001E70E8" w14:paraId="1E30C7F5" w14:textId="77777777" w:rsidTr="00245A2F">
        <w:tc>
          <w:tcPr>
            <w:tcW w:w="740" w:type="pct"/>
            <w:tcBorders>
              <w:top w:val="single" w:sz="18" w:space="0" w:color="auto"/>
              <w:left w:val="single" w:sz="12" w:space="0" w:color="auto"/>
              <w:bottom w:val="single" w:sz="18" w:space="0" w:color="auto"/>
              <w:right w:val="single" w:sz="12" w:space="0" w:color="auto"/>
            </w:tcBorders>
          </w:tcPr>
          <w:p w14:paraId="1B9D7A74" w14:textId="77777777" w:rsidR="005F4EB2" w:rsidRPr="001E70E8" w:rsidRDefault="005F4EB2" w:rsidP="005F4EB2">
            <w:pPr>
              <w:tabs>
                <w:tab w:val="left" w:pos="720"/>
                <w:tab w:val="left" w:pos="1080"/>
              </w:tabs>
              <w:rPr>
                <w:i/>
                <w:iCs/>
                <w:sz w:val="20"/>
                <w:szCs w:val="20"/>
              </w:rPr>
            </w:pPr>
            <w:r w:rsidRPr="001E70E8">
              <w:rPr>
                <w:b/>
                <w:i/>
                <w:iCs/>
              </w:rPr>
              <w:t>3c:  Implements High Quality Instruction:</w:t>
            </w:r>
            <w:r w:rsidRPr="001E70E8">
              <w:rPr>
                <w:i/>
                <w:iCs/>
                <w:sz w:val="20"/>
                <w:szCs w:val="20"/>
              </w:rPr>
              <w:t xml:space="preserve">  </w:t>
            </w:r>
          </w:p>
          <w:p w14:paraId="65682FBE" w14:textId="77777777" w:rsidR="005F4EB2" w:rsidRPr="001E70E8" w:rsidRDefault="005F4EB2" w:rsidP="005F4EB2">
            <w:pPr>
              <w:tabs>
                <w:tab w:val="left" w:pos="720"/>
                <w:tab w:val="left" w:pos="1080"/>
              </w:tabs>
              <w:rPr>
                <w:i/>
                <w:iCs/>
                <w:sz w:val="20"/>
                <w:szCs w:val="20"/>
              </w:rPr>
            </w:pPr>
          </w:p>
          <w:p w14:paraId="337D68F7" w14:textId="68FC7392" w:rsidR="005F4EB2" w:rsidRPr="001E70E8" w:rsidRDefault="005F4EB2" w:rsidP="005F4EB2">
            <w:pPr>
              <w:tabs>
                <w:tab w:val="left" w:pos="720"/>
                <w:tab w:val="left" w:pos="1080"/>
              </w:tabs>
              <w:rPr>
                <w:b/>
                <w:i/>
                <w:iCs/>
              </w:rPr>
            </w:pPr>
            <w:r w:rsidRPr="001E70E8">
              <w:rPr>
                <w:sz w:val="20"/>
                <w:szCs w:val="20"/>
              </w:rPr>
              <w:t xml:space="preserve">The school leader monitors progress of teachers and staff.  In addition, the school leader conducts formative and summative assessments in measuring teacher effectiveness in order to ensure that rigorous, relevant, and appropriate instruction and learning experiences are delivered to and for all students.  </w:t>
            </w:r>
          </w:p>
          <w:p w14:paraId="5E047B4B" w14:textId="77777777" w:rsidR="005F4EB2" w:rsidRPr="001E70E8" w:rsidRDefault="005F4EB2" w:rsidP="005F4EB2">
            <w:pPr>
              <w:tabs>
                <w:tab w:val="left" w:pos="720"/>
                <w:tab w:val="left" w:pos="1080"/>
              </w:tabs>
              <w:rPr>
                <w:b/>
                <w:i/>
                <w:iCs/>
              </w:rPr>
            </w:pPr>
          </w:p>
          <w:p w14:paraId="488752F7" w14:textId="77777777" w:rsidR="00245A2F" w:rsidRPr="001E70E8" w:rsidRDefault="00245A2F" w:rsidP="005F4EB2">
            <w:pPr>
              <w:tabs>
                <w:tab w:val="left" w:pos="720"/>
                <w:tab w:val="left" w:pos="1080"/>
              </w:tabs>
              <w:rPr>
                <w:b/>
                <w:i/>
                <w:iCs/>
              </w:rPr>
            </w:pPr>
          </w:p>
          <w:p w14:paraId="39A38FC0" w14:textId="77777777" w:rsidR="00245A2F" w:rsidRPr="001E70E8" w:rsidRDefault="00245A2F" w:rsidP="005F4EB2">
            <w:pPr>
              <w:tabs>
                <w:tab w:val="left" w:pos="720"/>
                <w:tab w:val="left" w:pos="1080"/>
              </w:tabs>
              <w:rPr>
                <w:b/>
                <w:i/>
                <w:iCs/>
              </w:rPr>
            </w:pPr>
          </w:p>
        </w:tc>
        <w:tc>
          <w:tcPr>
            <w:tcW w:w="1075" w:type="pct"/>
            <w:tcBorders>
              <w:top w:val="single" w:sz="18" w:space="0" w:color="auto"/>
              <w:left w:val="single" w:sz="12" w:space="0" w:color="auto"/>
              <w:bottom w:val="single" w:sz="18" w:space="0" w:color="auto"/>
              <w:right w:val="single" w:sz="12" w:space="0" w:color="auto"/>
            </w:tcBorders>
          </w:tcPr>
          <w:p w14:paraId="23089F07" w14:textId="77777777" w:rsidR="005F4EB2" w:rsidRPr="001E70E8" w:rsidRDefault="005F4EB2" w:rsidP="005F4EB2">
            <w:pPr>
              <w:rPr>
                <w:color w:val="000000"/>
                <w:sz w:val="20"/>
                <w:szCs w:val="20"/>
              </w:rPr>
            </w:pPr>
            <w:r w:rsidRPr="001E70E8">
              <w:rPr>
                <w:color w:val="000000"/>
                <w:sz w:val="20"/>
                <w:szCs w:val="20"/>
              </w:rPr>
              <w:t xml:space="preserve">Fails to satisfy the component as defined.  </w:t>
            </w:r>
          </w:p>
          <w:p w14:paraId="1CC99C32" w14:textId="77777777" w:rsidR="005F4EB2" w:rsidRPr="001E70E8" w:rsidRDefault="005F4EB2" w:rsidP="005F4EB2">
            <w:pPr>
              <w:rPr>
                <w:color w:val="000000"/>
                <w:sz w:val="20"/>
                <w:szCs w:val="20"/>
              </w:rPr>
            </w:pPr>
          </w:p>
          <w:p w14:paraId="7D79FD08"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Fails to monitor the effectiveness of professional staff in the domains of:</w:t>
            </w:r>
          </w:p>
          <w:p w14:paraId="4BED1810"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61C0F6E7"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sidRPr="001E70E8">
              <w:rPr>
                <w:rFonts w:ascii="Times New Roman" w:hAnsi="Times New Roman"/>
                <w:color w:val="000000"/>
                <w:sz w:val="20"/>
                <w:szCs w:val="20"/>
              </w:rPr>
              <w:t>Planning and Preparation.</w:t>
            </w:r>
          </w:p>
          <w:p w14:paraId="42CCD4A2"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sidRPr="001E70E8">
              <w:rPr>
                <w:rFonts w:ascii="Times New Roman" w:hAnsi="Times New Roman"/>
                <w:color w:val="000000"/>
                <w:sz w:val="20"/>
                <w:szCs w:val="20"/>
              </w:rPr>
              <w:t>Classroom Environment.</w:t>
            </w:r>
          </w:p>
          <w:p w14:paraId="47062717"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sidRPr="001E70E8">
              <w:rPr>
                <w:rFonts w:ascii="Times New Roman" w:hAnsi="Times New Roman"/>
                <w:color w:val="000000"/>
                <w:sz w:val="20"/>
                <w:szCs w:val="20"/>
              </w:rPr>
              <w:t>Instruction.</w:t>
            </w:r>
          </w:p>
          <w:p w14:paraId="521667D5"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sidRPr="001E70E8">
              <w:rPr>
                <w:rFonts w:ascii="Times New Roman" w:hAnsi="Times New Roman"/>
                <w:color w:val="000000"/>
                <w:sz w:val="20"/>
                <w:szCs w:val="20"/>
              </w:rPr>
              <w:t>Professional Responsibilities.</w:t>
            </w:r>
          </w:p>
          <w:p w14:paraId="409A4559" w14:textId="77777777" w:rsidR="005F4EB2" w:rsidRPr="001E70E8" w:rsidRDefault="005F4EB2" w:rsidP="005F4EB2">
            <w:pPr>
              <w:rPr>
                <w:color w:val="000000"/>
                <w:sz w:val="20"/>
                <w:szCs w:val="20"/>
              </w:rPr>
            </w:pPr>
          </w:p>
          <w:p w14:paraId="7963418B" w14:textId="77777777" w:rsidR="005F4EB2" w:rsidRPr="001E70E8" w:rsidRDefault="005F4EB2" w:rsidP="005F4EB2">
            <w:pPr>
              <w:rPr>
                <w:color w:val="000000"/>
                <w:sz w:val="20"/>
                <w:szCs w:val="20"/>
              </w:rPr>
            </w:pPr>
          </w:p>
          <w:p w14:paraId="6FD66602" w14:textId="77777777" w:rsidR="005F4EB2" w:rsidRPr="001E70E8" w:rsidRDefault="005F4EB2" w:rsidP="005F4EB2">
            <w:pPr>
              <w:jc w:val="center"/>
              <w:rPr>
                <w:b/>
                <w:bCs/>
                <w:sz w:val="22"/>
                <w:szCs w:val="22"/>
              </w:rPr>
            </w:pPr>
          </w:p>
          <w:p w14:paraId="0F1445F4" w14:textId="77777777" w:rsidR="005F4EB2" w:rsidRPr="001E70E8" w:rsidRDefault="005F4EB2" w:rsidP="005F4EB2">
            <w:pPr>
              <w:jc w:val="center"/>
              <w:rPr>
                <w:b/>
                <w:bCs/>
                <w:sz w:val="22"/>
                <w:szCs w:val="22"/>
              </w:rPr>
            </w:pPr>
          </w:p>
          <w:p w14:paraId="52CE7B6F" w14:textId="77777777" w:rsidR="005F4EB2" w:rsidRPr="001E70E8" w:rsidRDefault="005F4EB2" w:rsidP="005F4EB2">
            <w:pPr>
              <w:rPr>
                <w:color w:val="000000"/>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17CC526C" w14:textId="77777777" w:rsidR="005F4EB2" w:rsidRPr="001E70E8" w:rsidRDefault="005F4EB2" w:rsidP="005F4EB2">
            <w:pPr>
              <w:rPr>
                <w:color w:val="000000"/>
                <w:sz w:val="20"/>
                <w:szCs w:val="20"/>
              </w:rPr>
            </w:pPr>
            <w:r w:rsidRPr="001E70E8">
              <w:rPr>
                <w:color w:val="000000"/>
                <w:sz w:val="20"/>
                <w:szCs w:val="20"/>
              </w:rPr>
              <w:t xml:space="preserve">Inconsistently monitors the effectiveness of and timely feedback to professional staff in the domains of:  </w:t>
            </w:r>
          </w:p>
          <w:p w14:paraId="1482B63B"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7595A35D"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sidRPr="001E70E8">
              <w:rPr>
                <w:rFonts w:ascii="Times New Roman" w:hAnsi="Times New Roman"/>
                <w:color w:val="000000"/>
                <w:sz w:val="20"/>
                <w:szCs w:val="20"/>
              </w:rPr>
              <w:t>Planning and Preparation.</w:t>
            </w:r>
          </w:p>
          <w:p w14:paraId="08A90DE4"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sidRPr="001E70E8">
              <w:rPr>
                <w:rFonts w:ascii="Times New Roman" w:hAnsi="Times New Roman"/>
                <w:color w:val="000000"/>
                <w:sz w:val="20"/>
                <w:szCs w:val="20"/>
              </w:rPr>
              <w:t>Classroom Environment.</w:t>
            </w:r>
          </w:p>
          <w:p w14:paraId="588694E8"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sidRPr="001E70E8">
              <w:rPr>
                <w:rFonts w:ascii="Times New Roman" w:hAnsi="Times New Roman"/>
                <w:color w:val="000000"/>
                <w:sz w:val="20"/>
                <w:szCs w:val="20"/>
              </w:rPr>
              <w:t>Instruction.</w:t>
            </w:r>
          </w:p>
          <w:p w14:paraId="3E0B6126"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sidRPr="001E70E8">
              <w:rPr>
                <w:rFonts w:ascii="Times New Roman" w:hAnsi="Times New Roman"/>
                <w:color w:val="000000"/>
                <w:sz w:val="20"/>
                <w:szCs w:val="20"/>
              </w:rPr>
              <w:t>Professional Responsibilities.</w:t>
            </w:r>
          </w:p>
          <w:p w14:paraId="559AB29D" w14:textId="77777777" w:rsidR="005F4EB2" w:rsidRPr="001E70E8" w:rsidRDefault="005F4EB2" w:rsidP="005F4EB2">
            <w:pPr>
              <w:rPr>
                <w:color w:val="000000"/>
                <w:sz w:val="20"/>
                <w:szCs w:val="20"/>
              </w:rPr>
            </w:pPr>
          </w:p>
          <w:p w14:paraId="2AC319A3" w14:textId="77777777" w:rsidR="005F4EB2" w:rsidRPr="001E70E8" w:rsidRDefault="005F4EB2" w:rsidP="005F4EB2">
            <w:pPr>
              <w:rPr>
                <w:color w:val="000000"/>
                <w:sz w:val="20"/>
                <w:szCs w:val="20"/>
              </w:rPr>
            </w:pPr>
            <w:r w:rsidRPr="001E70E8">
              <w:rPr>
                <w:color w:val="000000"/>
                <w:sz w:val="20"/>
                <w:szCs w:val="20"/>
              </w:rPr>
              <w:t xml:space="preserve">Lacks participation in ongoing professional development activities to better monitor and coach the use of effective instructional and assessment practices.  </w:t>
            </w:r>
          </w:p>
          <w:p w14:paraId="5662447D" w14:textId="77777777" w:rsidR="005F4EB2" w:rsidRPr="001E70E8" w:rsidRDefault="005F4EB2" w:rsidP="005F4EB2">
            <w:pPr>
              <w:rPr>
                <w:color w:val="000000"/>
                <w:sz w:val="20"/>
                <w:szCs w:val="20"/>
              </w:rPr>
            </w:pPr>
          </w:p>
        </w:tc>
        <w:tc>
          <w:tcPr>
            <w:tcW w:w="1060" w:type="pct"/>
            <w:tcBorders>
              <w:top w:val="single" w:sz="18" w:space="0" w:color="auto"/>
              <w:left w:val="single" w:sz="12" w:space="0" w:color="auto"/>
              <w:bottom w:val="single" w:sz="18" w:space="0" w:color="auto"/>
              <w:right w:val="dashSmallGap" w:sz="4" w:space="0" w:color="auto"/>
            </w:tcBorders>
          </w:tcPr>
          <w:p w14:paraId="19BB4B93" w14:textId="77777777" w:rsidR="005F4EB2" w:rsidRPr="001E70E8" w:rsidRDefault="005F4EB2" w:rsidP="005F4EB2">
            <w:pPr>
              <w:rPr>
                <w:color w:val="000000"/>
                <w:sz w:val="20"/>
                <w:szCs w:val="20"/>
              </w:rPr>
            </w:pPr>
            <w:r w:rsidRPr="001E70E8">
              <w:rPr>
                <w:color w:val="000000"/>
                <w:sz w:val="20"/>
                <w:szCs w:val="20"/>
              </w:rPr>
              <w:t>Consistently monitors the effectiveness of and timely feedback to professional staff in the domains of:</w:t>
            </w:r>
          </w:p>
          <w:p w14:paraId="414EF336"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0CD529EC"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sidRPr="001E70E8">
              <w:rPr>
                <w:rFonts w:ascii="Times New Roman" w:hAnsi="Times New Roman"/>
                <w:color w:val="000000"/>
                <w:sz w:val="20"/>
                <w:szCs w:val="20"/>
              </w:rPr>
              <w:t>Planning and Preparation.</w:t>
            </w:r>
          </w:p>
          <w:p w14:paraId="68B60B43"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sidRPr="001E70E8">
              <w:rPr>
                <w:rFonts w:ascii="Times New Roman" w:hAnsi="Times New Roman"/>
                <w:color w:val="000000"/>
                <w:sz w:val="20"/>
                <w:szCs w:val="20"/>
              </w:rPr>
              <w:t>Classroom Environment.</w:t>
            </w:r>
          </w:p>
          <w:p w14:paraId="2ADB02F3"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sidRPr="001E70E8">
              <w:rPr>
                <w:rFonts w:ascii="Times New Roman" w:hAnsi="Times New Roman"/>
                <w:color w:val="000000"/>
                <w:sz w:val="20"/>
                <w:szCs w:val="20"/>
              </w:rPr>
              <w:t>Instruction.</w:t>
            </w:r>
          </w:p>
          <w:p w14:paraId="2F0CF68D"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hAnsi="Times New Roman"/>
                <w:color w:val="000000"/>
                <w:sz w:val="20"/>
                <w:szCs w:val="20"/>
              </w:rPr>
            </w:pPr>
            <w:r w:rsidRPr="001E70E8">
              <w:rPr>
                <w:rFonts w:ascii="Times New Roman" w:hAnsi="Times New Roman"/>
                <w:color w:val="000000"/>
                <w:sz w:val="20"/>
                <w:szCs w:val="20"/>
              </w:rPr>
              <w:t>Professional Responsibilities</w:t>
            </w:r>
          </w:p>
          <w:p w14:paraId="1F5B43A2" w14:textId="77777777" w:rsidR="005F4EB2" w:rsidRPr="001E70E8" w:rsidRDefault="005F4EB2" w:rsidP="005F4EB2">
            <w:pPr>
              <w:rPr>
                <w:color w:val="000000"/>
                <w:sz w:val="20"/>
                <w:szCs w:val="20"/>
              </w:rPr>
            </w:pPr>
          </w:p>
          <w:p w14:paraId="0B3E717A" w14:textId="77777777" w:rsidR="005F4EB2" w:rsidRPr="001E70E8" w:rsidRDefault="005F4EB2" w:rsidP="005F4EB2">
            <w:pPr>
              <w:rPr>
                <w:color w:val="000000"/>
                <w:sz w:val="20"/>
                <w:szCs w:val="20"/>
              </w:rPr>
            </w:pPr>
            <w:r w:rsidRPr="001E70E8">
              <w:rPr>
                <w:color w:val="000000"/>
                <w:sz w:val="20"/>
                <w:szCs w:val="20"/>
              </w:rPr>
              <w:t xml:space="preserve">Participates in professional development activities, including inter-rater reliability, to better monitor and coach the use of effective instructional and assessment practices. </w:t>
            </w:r>
          </w:p>
          <w:p w14:paraId="12EA5038" w14:textId="77777777" w:rsidR="005F4EB2" w:rsidRPr="001E70E8" w:rsidRDefault="005F4EB2" w:rsidP="005F4EB2">
            <w:pPr>
              <w:rPr>
                <w:color w:val="000000"/>
                <w:sz w:val="20"/>
                <w:szCs w:val="20"/>
              </w:rPr>
            </w:pPr>
          </w:p>
        </w:tc>
        <w:tc>
          <w:tcPr>
            <w:tcW w:w="1050" w:type="pct"/>
            <w:tcBorders>
              <w:top w:val="single" w:sz="18" w:space="0" w:color="auto"/>
              <w:left w:val="dashSmallGap" w:sz="4" w:space="0" w:color="auto"/>
              <w:bottom w:val="single" w:sz="18" w:space="0" w:color="auto"/>
              <w:right w:val="single" w:sz="12" w:space="0" w:color="auto"/>
            </w:tcBorders>
          </w:tcPr>
          <w:p w14:paraId="7593FDB4"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…and </w:t>
            </w:r>
          </w:p>
          <w:p w14:paraId="4978DEEC"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3D0CD961"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Collaboratively works with staff members to:</w:t>
            </w:r>
          </w:p>
          <w:p w14:paraId="30FC2951"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54C9E26A"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eastAsia="Times New Roman" w:hAnsi="Times New Roman"/>
                <w:color w:val="000000"/>
                <w:sz w:val="20"/>
                <w:szCs w:val="20"/>
              </w:rPr>
            </w:pPr>
            <w:r w:rsidRPr="001E70E8">
              <w:rPr>
                <w:rFonts w:ascii="Times New Roman" w:eastAsia="Times New Roman" w:hAnsi="Times New Roman"/>
                <w:color w:val="000000"/>
                <w:sz w:val="20"/>
                <w:szCs w:val="20"/>
              </w:rPr>
              <w:t>Identify professional development needs based upon observation data.</w:t>
            </w:r>
          </w:p>
          <w:p w14:paraId="5FFFDC1D"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rFonts w:ascii="Times New Roman" w:eastAsia="Times New Roman" w:hAnsi="Times New Roman"/>
                <w:color w:val="000000"/>
                <w:sz w:val="20"/>
                <w:szCs w:val="20"/>
              </w:rPr>
            </w:pPr>
            <w:r w:rsidRPr="001E70E8">
              <w:rPr>
                <w:rFonts w:ascii="Times New Roman" w:eastAsia="Times New Roman" w:hAnsi="Times New Roman"/>
                <w:color w:val="000000"/>
                <w:sz w:val="20"/>
                <w:szCs w:val="20"/>
              </w:rPr>
              <w:t>Plan short and long term professional development activities to address identified needs based upon observation data.</w:t>
            </w:r>
          </w:p>
          <w:p w14:paraId="75AC3C0B" w14:textId="77777777" w:rsidR="005F4EB2" w:rsidRPr="001E70E8" w:rsidRDefault="005F4EB2" w:rsidP="005F4EB2">
            <w:pPr>
              <w:pStyle w:val="ListParagraph"/>
              <w:widowControl w:val="0"/>
              <w:numPr>
                <w:ilvl w:val="0"/>
                <w:numId w:val="15"/>
              </w:numPr>
              <w:tabs>
                <w:tab w:val="left" w:pos="560"/>
                <w:tab w:val="left" w:pos="1120"/>
                <w:tab w:val="left" w:pos="1680"/>
                <w:tab w:val="left" w:pos="2240"/>
                <w:tab w:val="left" w:pos="2800"/>
                <w:tab w:val="left" w:pos="3411"/>
                <w:tab w:val="left" w:pos="3920"/>
                <w:tab w:val="left" w:pos="4480"/>
                <w:tab w:val="left" w:pos="5040"/>
                <w:tab w:val="left" w:pos="5600"/>
                <w:tab w:val="left" w:pos="6160"/>
                <w:tab w:val="left" w:pos="6720"/>
              </w:tabs>
              <w:autoSpaceDE w:val="0"/>
              <w:autoSpaceDN w:val="0"/>
              <w:adjustRightInd w:val="0"/>
              <w:spacing w:line="240" w:lineRule="auto"/>
              <w:rPr>
                <w:rFonts w:ascii="Times New Roman" w:eastAsia="Times New Roman" w:hAnsi="Times New Roman"/>
                <w:color w:val="000000"/>
                <w:sz w:val="20"/>
                <w:szCs w:val="20"/>
              </w:rPr>
            </w:pPr>
            <w:r w:rsidRPr="001E70E8">
              <w:rPr>
                <w:rFonts w:ascii="Times New Roman" w:eastAsia="Times New Roman" w:hAnsi="Times New Roman"/>
                <w:color w:val="000000"/>
                <w:sz w:val="20"/>
                <w:szCs w:val="20"/>
              </w:rPr>
              <w:t xml:space="preserve">Monitor performance following professional development to ensure the application of lessons learned. </w:t>
            </w:r>
          </w:p>
          <w:p w14:paraId="6B886755"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421441E5" w14:textId="77777777" w:rsidR="005F4EB2" w:rsidRPr="001E70E8" w:rsidRDefault="005F4EB2" w:rsidP="005F4EB2">
            <w:pPr>
              <w:widowControl w:val="0"/>
              <w:autoSpaceDE w:val="0"/>
              <w:autoSpaceDN w:val="0"/>
              <w:adjustRightInd w:val="0"/>
              <w:rPr>
                <w:color w:val="000000"/>
                <w:sz w:val="20"/>
                <w:szCs w:val="20"/>
              </w:rPr>
            </w:pPr>
          </w:p>
        </w:tc>
      </w:tr>
      <w:tr w:rsidR="005F4EB2" w:rsidRPr="001E70E8" w14:paraId="4E200301" w14:textId="77777777" w:rsidTr="00245A2F">
        <w:tc>
          <w:tcPr>
            <w:tcW w:w="740" w:type="pct"/>
            <w:tcBorders>
              <w:top w:val="single" w:sz="18" w:space="0" w:color="auto"/>
              <w:left w:val="single" w:sz="12" w:space="0" w:color="auto"/>
              <w:bottom w:val="single" w:sz="18" w:space="0" w:color="auto"/>
              <w:right w:val="single" w:sz="12" w:space="0" w:color="auto"/>
            </w:tcBorders>
          </w:tcPr>
          <w:p w14:paraId="37EAA94B" w14:textId="77777777" w:rsidR="005F4EB2" w:rsidRPr="001E70E8" w:rsidRDefault="005F4EB2" w:rsidP="005F4EB2">
            <w:pPr>
              <w:tabs>
                <w:tab w:val="left" w:pos="720"/>
                <w:tab w:val="left" w:pos="1080"/>
              </w:tabs>
              <w:rPr>
                <w:b/>
                <w:i/>
                <w:iCs/>
              </w:rPr>
            </w:pPr>
            <w:r w:rsidRPr="001E70E8">
              <w:rPr>
                <w:b/>
                <w:i/>
                <w:iCs/>
              </w:rPr>
              <w:lastRenderedPageBreak/>
              <w:t xml:space="preserve">3d: Sets High Expectations for All Students:  </w:t>
            </w:r>
          </w:p>
          <w:p w14:paraId="3F643606" w14:textId="77777777" w:rsidR="005F4EB2" w:rsidRPr="001E70E8" w:rsidRDefault="005F4EB2" w:rsidP="005F4EB2">
            <w:pPr>
              <w:tabs>
                <w:tab w:val="left" w:pos="720"/>
                <w:tab w:val="left" w:pos="1080"/>
              </w:tabs>
              <w:rPr>
                <w:b/>
                <w:i/>
                <w:iCs/>
              </w:rPr>
            </w:pPr>
          </w:p>
          <w:p w14:paraId="1260A07D" w14:textId="406D6263" w:rsidR="005F4EB2" w:rsidRPr="001E70E8" w:rsidRDefault="005F4EB2" w:rsidP="005F4EB2">
            <w:pPr>
              <w:tabs>
                <w:tab w:val="left" w:pos="720"/>
                <w:tab w:val="left" w:pos="1080"/>
              </w:tabs>
              <w:rPr>
                <w:bCs/>
                <w:i/>
                <w:iCs/>
                <w:sz w:val="20"/>
                <w:szCs w:val="20"/>
              </w:rPr>
            </w:pPr>
            <w:r w:rsidRPr="001E70E8">
              <w:rPr>
                <w:sz w:val="20"/>
                <w:szCs w:val="20"/>
              </w:rPr>
              <w:t xml:space="preserve">The school leader holds all staff accountable for setting and achieving rigorous performance goals for all students.  </w:t>
            </w:r>
          </w:p>
          <w:p w14:paraId="65677636" w14:textId="77777777" w:rsidR="005F4EB2" w:rsidRPr="001E70E8" w:rsidRDefault="005F4EB2" w:rsidP="005F4EB2">
            <w:pPr>
              <w:tabs>
                <w:tab w:val="left" w:pos="720"/>
                <w:tab w:val="left" w:pos="1080"/>
              </w:tabs>
              <w:rPr>
                <w:b/>
                <w:i/>
                <w:iCs/>
              </w:rPr>
            </w:pPr>
          </w:p>
        </w:tc>
        <w:tc>
          <w:tcPr>
            <w:tcW w:w="1075" w:type="pct"/>
            <w:tcBorders>
              <w:top w:val="single" w:sz="18" w:space="0" w:color="auto"/>
              <w:left w:val="single" w:sz="12" w:space="0" w:color="auto"/>
              <w:bottom w:val="single" w:sz="18" w:space="0" w:color="auto"/>
              <w:right w:val="single" w:sz="12" w:space="0" w:color="auto"/>
            </w:tcBorders>
          </w:tcPr>
          <w:p w14:paraId="22431F1B" w14:textId="77777777" w:rsidR="005F4EB2" w:rsidRPr="001E70E8" w:rsidRDefault="005F4EB2" w:rsidP="005F4EB2">
            <w:pPr>
              <w:rPr>
                <w:color w:val="000000"/>
                <w:sz w:val="20"/>
                <w:szCs w:val="20"/>
              </w:rPr>
            </w:pPr>
            <w:r w:rsidRPr="001E70E8">
              <w:rPr>
                <w:color w:val="000000"/>
                <w:sz w:val="20"/>
                <w:szCs w:val="20"/>
              </w:rPr>
              <w:t xml:space="preserve">Fails to satisfy the component as defined.  </w:t>
            </w:r>
          </w:p>
          <w:p w14:paraId="040D1206" w14:textId="77777777" w:rsidR="005F4EB2" w:rsidRPr="001E70E8" w:rsidRDefault="005F4EB2" w:rsidP="005F4EB2">
            <w:pPr>
              <w:rPr>
                <w:color w:val="000000"/>
                <w:sz w:val="20"/>
                <w:szCs w:val="20"/>
              </w:rPr>
            </w:pPr>
          </w:p>
          <w:p w14:paraId="04792109" w14:textId="77777777" w:rsidR="005F4EB2" w:rsidRPr="001E70E8" w:rsidRDefault="005F4EB2" w:rsidP="005F4EB2">
            <w:pPr>
              <w:tabs>
                <w:tab w:val="left" w:pos="720"/>
                <w:tab w:val="left" w:pos="1080"/>
              </w:tabs>
              <w:rPr>
                <w:bCs/>
                <w:i/>
                <w:iCs/>
                <w:sz w:val="20"/>
                <w:szCs w:val="20"/>
              </w:rPr>
            </w:pPr>
            <w:r w:rsidRPr="001E70E8">
              <w:rPr>
                <w:color w:val="000000"/>
                <w:sz w:val="20"/>
                <w:szCs w:val="20"/>
              </w:rPr>
              <w:t xml:space="preserve">Fails to </w:t>
            </w:r>
            <w:r w:rsidRPr="001E70E8">
              <w:rPr>
                <w:sz w:val="20"/>
                <w:szCs w:val="20"/>
              </w:rPr>
              <w:t xml:space="preserve">hold all staff accountable for setting and achieving rigorous performance goals for all students.  </w:t>
            </w:r>
          </w:p>
          <w:p w14:paraId="35F51A3B" w14:textId="77777777" w:rsidR="005F4EB2" w:rsidRPr="001E70E8" w:rsidRDefault="005F4EB2" w:rsidP="005F4EB2">
            <w:pPr>
              <w:tabs>
                <w:tab w:val="num" w:pos="1800"/>
              </w:tabs>
              <w:rPr>
                <w:sz w:val="20"/>
                <w:szCs w:val="20"/>
              </w:rPr>
            </w:pPr>
          </w:p>
          <w:p w14:paraId="16FC199C" w14:textId="77777777" w:rsidR="005F4EB2" w:rsidRPr="001E70E8" w:rsidRDefault="005F4EB2" w:rsidP="005F4EB2">
            <w:pPr>
              <w:rPr>
                <w:b/>
                <w:bCs/>
                <w:sz w:val="22"/>
                <w:szCs w:val="22"/>
              </w:rPr>
            </w:pPr>
          </w:p>
          <w:p w14:paraId="606F36C8" w14:textId="77777777" w:rsidR="005F4EB2" w:rsidRPr="001E70E8" w:rsidRDefault="005F4EB2" w:rsidP="005F4EB2">
            <w:pPr>
              <w:rPr>
                <w:b/>
                <w:bCs/>
                <w:sz w:val="22"/>
                <w:szCs w:val="22"/>
              </w:rPr>
            </w:pPr>
          </w:p>
          <w:p w14:paraId="259590F1" w14:textId="77777777" w:rsidR="005F4EB2" w:rsidRPr="001E70E8" w:rsidRDefault="005F4EB2" w:rsidP="005F4EB2">
            <w:pPr>
              <w:jc w:val="center"/>
              <w:rPr>
                <w:b/>
                <w:bCs/>
                <w:sz w:val="22"/>
                <w:szCs w:val="22"/>
              </w:rPr>
            </w:pPr>
          </w:p>
          <w:p w14:paraId="75E631CF" w14:textId="77777777" w:rsidR="005F4EB2" w:rsidRPr="001E70E8" w:rsidRDefault="005F4EB2" w:rsidP="005F4EB2">
            <w:pPr>
              <w:jc w:val="center"/>
              <w:rPr>
                <w:b/>
                <w:bCs/>
                <w:sz w:val="22"/>
                <w:szCs w:val="22"/>
              </w:rPr>
            </w:pPr>
          </w:p>
          <w:p w14:paraId="4D2EF153" w14:textId="77777777" w:rsidR="005F4EB2" w:rsidRPr="001E70E8" w:rsidRDefault="005F4EB2" w:rsidP="005F4EB2">
            <w:pPr>
              <w:rPr>
                <w:color w:val="000000"/>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1B11BE40" w14:textId="77777777" w:rsidR="005F4EB2" w:rsidRPr="001E70E8" w:rsidRDefault="005F4EB2" w:rsidP="005F4EB2">
            <w:pPr>
              <w:tabs>
                <w:tab w:val="left" w:pos="720"/>
                <w:tab w:val="left" w:pos="1080"/>
              </w:tabs>
              <w:rPr>
                <w:bCs/>
                <w:i/>
                <w:iCs/>
                <w:sz w:val="20"/>
                <w:szCs w:val="20"/>
              </w:rPr>
            </w:pPr>
            <w:r w:rsidRPr="001E70E8">
              <w:rPr>
                <w:color w:val="000000"/>
                <w:sz w:val="20"/>
                <w:szCs w:val="20"/>
              </w:rPr>
              <w:t xml:space="preserve">Inconsistently </w:t>
            </w:r>
            <w:r w:rsidRPr="001E70E8">
              <w:rPr>
                <w:sz w:val="20"/>
                <w:szCs w:val="20"/>
              </w:rPr>
              <w:t xml:space="preserve">holds all staff accountable for setting and achieving rigorous performance goals for all students.  </w:t>
            </w:r>
          </w:p>
          <w:p w14:paraId="12BC4E08"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1CECD2B9" w14:textId="77777777" w:rsidR="005F4EB2" w:rsidRPr="001E70E8" w:rsidRDefault="005F4EB2" w:rsidP="005F4EB2">
            <w:pPr>
              <w:rPr>
                <w:color w:val="000000"/>
                <w:sz w:val="20"/>
                <w:szCs w:val="20"/>
              </w:rPr>
            </w:pPr>
          </w:p>
        </w:tc>
        <w:tc>
          <w:tcPr>
            <w:tcW w:w="1060" w:type="pct"/>
            <w:tcBorders>
              <w:top w:val="single" w:sz="18" w:space="0" w:color="auto"/>
              <w:left w:val="single" w:sz="12" w:space="0" w:color="auto"/>
              <w:bottom w:val="single" w:sz="18" w:space="0" w:color="auto"/>
              <w:right w:val="dashSmallGap" w:sz="4" w:space="0" w:color="auto"/>
            </w:tcBorders>
          </w:tcPr>
          <w:p w14:paraId="5D0A45E5"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Articulates a belief in high measureable goals for all students and staff.  </w:t>
            </w:r>
          </w:p>
          <w:p w14:paraId="6E285CD9"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1D7ED7F0"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Leads school efforts to set and monitor learning goals for all students and establish safety nets for struggling students.  </w:t>
            </w:r>
          </w:p>
          <w:p w14:paraId="262EC344"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p w14:paraId="6D30A27F" w14:textId="77777777" w:rsidR="005F4EB2" w:rsidRPr="001E70E8" w:rsidRDefault="005F4EB2" w:rsidP="005F4EB2">
            <w:pPr>
              <w:rPr>
                <w:color w:val="000000"/>
                <w:sz w:val="18"/>
                <w:szCs w:val="18"/>
              </w:rPr>
            </w:pPr>
            <w:r w:rsidRPr="001E70E8">
              <w:rPr>
                <w:color w:val="000000"/>
                <w:sz w:val="20"/>
                <w:szCs w:val="20"/>
              </w:rPr>
              <w:t>Holds every staff member responsible and accountable for ensuring that all students achieve the rigorous outcomes established for them</w:t>
            </w:r>
            <w:r w:rsidRPr="001E70E8">
              <w:rPr>
                <w:color w:val="000000"/>
                <w:sz w:val="18"/>
                <w:szCs w:val="18"/>
              </w:rPr>
              <w:t>.</w:t>
            </w:r>
          </w:p>
          <w:p w14:paraId="445CC751" w14:textId="6B05E091" w:rsidR="005F4EB2" w:rsidRPr="001E70E8" w:rsidRDefault="005F4EB2" w:rsidP="005F4EB2">
            <w:pPr>
              <w:rPr>
                <w:color w:val="000000"/>
                <w:sz w:val="20"/>
                <w:szCs w:val="20"/>
              </w:rPr>
            </w:pPr>
          </w:p>
        </w:tc>
        <w:tc>
          <w:tcPr>
            <w:tcW w:w="1050" w:type="pct"/>
            <w:tcBorders>
              <w:top w:val="single" w:sz="18" w:space="0" w:color="auto"/>
              <w:left w:val="dashSmallGap" w:sz="4" w:space="0" w:color="auto"/>
              <w:bottom w:val="single" w:sz="18" w:space="0" w:color="auto"/>
              <w:right w:val="single" w:sz="12" w:space="0" w:color="auto"/>
            </w:tcBorders>
          </w:tcPr>
          <w:p w14:paraId="5B8504D9" w14:textId="77777777" w:rsidR="005F4EB2" w:rsidRPr="001E70E8" w:rsidRDefault="005F4EB2" w:rsidP="005F4EB2">
            <w:pPr>
              <w:rPr>
                <w:bCs/>
                <w:sz w:val="22"/>
                <w:szCs w:val="22"/>
              </w:rPr>
            </w:pPr>
            <w:r w:rsidRPr="001E70E8">
              <w:rPr>
                <w:bCs/>
                <w:sz w:val="22"/>
                <w:szCs w:val="22"/>
              </w:rPr>
              <w:t xml:space="preserve">… and </w:t>
            </w:r>
          </w:p>
          <w:p w14:paraId="1917E182" w14:textId="77777777" w:rsidR="005F4EB2" w:rsidRPr="001E70E8" w:rsidRDefault="005F4EB2" w:rsidP="005F4EB2">
            <w:pPr>
              <w:rPr>
                <w:color w:val="000000"/>
                <w:sz w:val="20"/>
                <w:szCs w:val="20"/>
              </w:rPr>
            </w:pPr>
          </w:p>
          <w:p w14:paraId="36574C89" w14:textId="4433088D"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Models high expectations for staff and other stakeholders by systematically pursuing performance goals for all students.</w:t>
            </w:r>
          </w:p>
        </w:tc>
      </w:tr>
      <w:tr w:rsidR="005F4EB2" w:rsidRPr="001E70E8" w14:paraId="31199A05" w14:textId="77777777" w:rsidTr="00245A2F">
        <w:tc>
          <w:tcPr>
            <w:tcW w:w="740" w:type="pct"/>
            <w:tcBorders>
              <w:top w:val="single" w:sz="18" w:space="0" w:color="auto"/>
              <w:left w:val="single" w:sz="12" w:space="0" w:color="auto"/>
              <w:bottom w:val="single" w:sz="18" w:space="0" w:color="auto"/>
              <w:right w:val="single" w:sz="12" w:space="0" w:color="auto"/>
            </w:tcBorders>
          </w:tcPr>
          <w:p w14:paraId="027957A7" w14:textId="77777777" w:rsidR="005F4EB2" w:rsidRPr="001E70E8" w:rsidRDefault="005F4EB2" w:rsidP="005F4EB2">
            <w:pPr>
              <w:tabs>
                <w:tab w:val="left" w:pos="720"/>
                <w:tab w:val="left" w:pos="1080"/>
              </w:tabs>
              <w:rPr>
                <w:i/>
                <w:iCs/>
                <w:sz w:val="20"/>
                <w:szCs w:val="20"/>
              </w:rPr>
            </w:pPr>
            <w:r w:rsidRPr="001E70E8">
              <w:rPr>
                <w:b/>
                <w:i/>
                <w:iCs/>
              </w:rPr>
              <w:t>3e: Maximizes Instructional Time:</w:t>
            </w:r>
            <w:r w:rsidRPr="001E70E8">
              <w:rPr>
                <w:i/>
                <w:iCs/>
                <w:sz w:val="20"/>
                <w:szCs w:val="20"/>
              </w:rPr>
              <w:t xml:space="preserve">  </w:t>
            </w:r>
          </w:p>
          <w:p w14:paraId="02E2E71A" w14:textId="77777777" w:rsidR="005F4EB2" w:rsidRPr="001E70E8" w:rsidRDefault="005F4EB2" w:rsidP="005F4EB2">
            <w:pPr>
              <w:tabs>
                <w:tab w:val="left" w:pos="720"/>
                <w:tab w:val="left" w:pos="1080"/>
              </w:tabs>
              <w:rPr>
                <w:i/>
                <w:iCs/>
                <w:sz w:val="20"/>
                <w:szCs w:val="20"/>
              </w:rPr>
            </w:pPr>
          </w:p>
          <w:p w14:paraId="399FE8C5" w14:textId="0424627C" w:rsidR="005F4EB2" w:rsidRPr="001E70E8" w:rsidRDefault="005F4EB2" w:rsidP="005F4EB2">
            <w:pPr>
              <w:tabs>
                <w:tab w:val="left" w:pos="720"/>
                <w:tab w:val="left" w:pos="1080"/>
              </w:tabs>
              <w:rPr>
                <w:b/>
                <w:i/>
                <w:iCs/>
              </w:rPr>
            </w:pPr>
            <w:r w:rsidRPr="001E70E8">
              <w:rPr>
                <w:sz w:val="20"/>
                <w:szCs w:val="20"/>
              </w:rPr>
              <w:t>The school leader creates processes which protect teachers from disruption of instructional and preparation time.</w:t>
            </w:r>
          </w:p>
        </w:tc>
        <w:tc>
          <w:tcPr>
            <w:tcW w:w="1075" w:type="pct"/>
            <w:tcBorders>
              <w:top w:val="single" w:sz="18" w:space="0" w:color="auto"/>
              <w:left w:val="single" w:sz="12" w:space="0" w:color="auto"/>
              <w:bottom w:val="single" w:sz="18" w:space="0" w:color="auto"/>
              <w:right w:val="single" w:sz="12" w:space="0" w:color="auto"/>
            </w:tcBorders>
          </w:tcPr>
          <w:p w14:paraId="069792C7" w14:textId="77777777" w:rsidR="005F4EB2" w:rsidRPr="001E70E8" w:rsidRDefault="005F4EB2" w:rsidP="005F4EB2">
            <w:pPr>
              <w:rPr>
                <w:color w:val="000000"/>
                <w:sz w:val="20"/>
                <w:szCs w:val="20"/>
              </w:rPr>
            </w:pPr>
            <w:r w:rsidRPr="001E70E8">
              <w:rPr>
                <w:color w:val="000000"/>
                <w:sz w:val="20"/>
                <w:szCs w:val="20"/>
              </w:rPr>
              <w:t xml:space="preserve">Fails to satisfy the component as defined.  </w:t>
            </w:r>
          </w:p>
          <w:p w14:paraId="7FE6A053" w14:textId="77777777" w:rsidR="005F4EB2" w:rsidRPr="001E70E8" w:rsidRDefault="005F4EB2" w:rsidP="005F4EB2">
            <w:pPr>
              <w:rPr>
                <w:color w:val="000000"/>
                <w:sz w:val="20"/>
                <w:szCs w:val="20"/>
              </w:rPr>
            </w:pPr>
          </w:p>
          <w:p w14:paraId="4DA18DA8" w14:textId="77777777" w:rsidR="005F4EB2" w:rsidRPr="001E70E8" w:rsidRDefault="005F4EB2" w:rsidP="005F4EB2">
            <w:pPr>
              <w:rPr>
                <w:sz w:val="20"/>
                <w:szCs w:val="20"/>
              </w:rPr>
            </w:pPr>
            <w:r w:rsidRPr="001E70E8">
              <w:rPr>
                <w:color w:val="000000"/>
                <w:sz w:val="20"/>
                <w:szCs w:val="20"/>
              </w:rPr>
              <w:t xml:space="preserve">Fails to </w:t>
            </w:r>
            <w:r w:rsidRPr="001E70E8">
              <w:rPr>
                <w:sz w:val="20"/>
                <w:szCs w:val="20"/>
              </w:rPr>
              <w:t>protect teachers from disruption of instructional and preparation time.</w:t>
            </w:r>
            <w:r w:rsidRPr="001E70E8">
              <w:rPr>
                <w:sz w:val="20"/>
                <w:szCs w:val="20"/>
              </w:rPr>
              <w:br/>
            </w:r>
          </w:p>
          <w:p w14:paraId="49C44976" w14:textId="77777777" w:rsidR="005F4EB2" w:rsidRPr="001E70E8" w:rsidRDefault="005F4EB2" w:rsidP="005F4EB2">
            <w:pPr>
              <w:jc w:val="center"/>
              <w:rPr>
                <w:b/>
                <w:bCs/>
                <w:sz w:val="22"/>
                <w:szCs w:val="22"/>
              </w:rPr>
            </w:pPr>
          </w:p>
          <w:p w14:paraId="46B1AD2D" w14:textId="77777777" w:rsidR="005F4EB2" w:rsidRPr="001E70E8" w:rsidRDefault="005F4EB2" w:rsidP="005F4EB2">
            <w:pPr>
              <w:rPr>
                <w:color w:val="000000"/>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0A430F22" w14:textId="77777777" w:rsidR="005F4EB2" w:rsidRPr="001E70E8" w:rsidRDefault="005F4EB2" w:rsidP="005F4EB2">
            <w:pPr>
              <w:rPr>
                <w:color w:val="000000"/>
                <w:sz w:val="20"/>
                <w:szCs w:val="20"/>
              </w:rPr>
            </w:pPr>
            <w:r w:rsidRPr="001E70E8">
              <w:rPr>
                <w:color w:val="000000"/>
                <w:sz w:val="20"/>
                <w:szCs w:val="20"/>
              </w:rPr>
              <w:t xml:space="preserve">Sporadically permits interruptions to instructional and planning time. </w:t>
            </w:r>
          </w:p>
          <w:p w14:paraId="49A847F8"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18"/>
                <w:szCs w:val="18"/>
              </w:rPr>
            </w:pPr>
          </w:p>
          <w:p w14:paraId="294D687F" w14:textId="77777777" w:rsidR="005F4EB2" w:rsidRPr="001E70E8" w:rsidRDefault="005F4EB2" w:rsidP="005F4EB2">
            <w:pPr>
              <w:tabs>
                <w:tab w:val="left" w:pos="720"/>
                <w:tab w:val="left" w:pos="1080"/>
              </w:tabs>
              <w:rPr>
                <w:color w:val="000000"/>
                <w:sz w:val="20"/>
                <w:szCs w:val="20"/>
              </w:rPr>
            </w:pPr>
          </w:p>
        </w:tc>
        <w:tc>
          <w:tcPr>
            <w:tcW w:w="1060" w:type="pct"/>
            <w:tcBorders>
              <w:top w:val="single" w:sz="18" w:space="0" w:color="auto"/>
              <w:left w:val="single" w:sz="12" w:space="0" w:color="auto"/>
              <w:bottom w:val="single" w:sz="18" w:space="0" w:color="auto"/>
              <w:right w:val="dashSmallGap" w:sz="4" w:space="0" w:color="auto"/>
            </w:tcBorders>
          </w:tcPr>
          <w:p w14:paraId="57DDCCE9" w14:textId="77777777" w:rsidR="005F4EB2" w:rsidRPr="001E70E8" w:rsidRDefault="005F4EB2" w:rsidP="005F4EB2">
            <w:pPr>
              <w:rPr>
                <w:color w:val="000000"/>
                <w:sz w:val="20"/>
                <w:szCs w:val="20"/>
              </w:rPr>
            </w:pPr>
            <w:r w:rsidRPr="001E70E8">
              <w:rPr>
                <w:color w:val="000000"/>
                <w:sz w:val="20"/>
                <w:szCs w:val="20"/>
              </w:rPr>
              <w:t xml:space="preserve">Implements processes and schedules in a systematic manner to protect instructional and planning time from interruptions.  </w:t>
            </w:r>
          </w:p>
          <w:p w14:paraId="19AE9F1D"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p>
        </w:tc>
        <w:tc>
          <w:tcPr>
            <w:tcW w:w="1050" w:type="pct"/>
            <w:tcBorders>
              <w:top w:val="single" w:sz="18" w:space="0" w:color="auto"/>
              <w:left w:val="dashSmallGap" w:sz="4" w:space="0" w:color="auto"/>
              <w:bottom w:val="single" w:sz="18" w:space="0" w:color="auto"/>
              <w:right w:val="single" w:sz="12" w:space="0" w:color="auto"/>
            </w:tcBorders>
          </w:tcPr>
          <w:p w14:paraId="730ADBFC" w14:textId="77777777" w:rsidR="005F4EB2" w:rsidRPr="001E70E8" w:rsidRDefault="005F4EB2" w:rsidP="005F4EB2">
            <w:pPr>
              <w:rPr>
                <w:color w:val="000000"/>
                <w:sz w:val="20"/>
                <w:szCs w:val="20"/>
              </w:rPr>
            </w:pPr>
            <w:r w:rsidRPr="001E70E8">
              <w:rPr>
                <w:color w:val="000000"/>
                <w:sz w:val="20"/>
                <w:szCs w:val="20"/>
              </w:rPr>
              <w:t>... and</w:t>
            </w:r>
          </w:p>
          <w:p w14:paraId="02A64E7B" w14:textId="77777777" w:rsidR="005F4EB2" w:rsidRPr="001E70E8" w:rsidRDefault="005F4EB2" w:rsidP="005F4EB2">
            <w:pPr>
              <w:rPr>
                <w:color w:val="000000"/>
                <w:sz w:val="20"/>
                <w:szCs w:val="20"/>
              </w:rPr>
            </w:pPr>
          </w:p>
          <w:p w14:paraId="411D88F2" w14:textId="77777777" w:rsidR="005F4EB2" w:rsidRPr="001E70E8" w:rsidRDefault="005F4EB2" w:rsidP="005F4EB2">
            <w:pPr>
              <w:rPr>
                <w:color w:val="000000"/>
                <w:sz w:val="20"/>
                <w:szCs w:val="20"/>
              </w:rPr>
            </w:pPr>
            <w:r w:rsidRPr="001E70E8">
              <w:rPr>
                <w:color w:val="000000"/>
                <w:sz w:val="20"/>
                <w:szCs w:val="20"/>
              </w:rPr>
              <w:t xml:space="preserve">Structures the school schedule to increase opportunities for teachers to have collaborative planning time.  </w:t>
            </w:r>
          </w:p>
          <w:p w14:paraId="251B719A" w14:textId="77777777" w:rsidR="005F4EB2" w:rsidRPr="001E70E8" w:rsidRDefault="005F4EB2" w:rsidP="005F4EB2">
            <w:pPr>
              <w:rPr>
                <w:color w:val="000000"/>
                <w:sz w:val="20"/>
                <w:szCs w:val="20"/>
              </w:rPr>
            </w:pPr>
          </w:p>
          <w:p w14:paraId="28E1E894" w14:textId="77777777" w:rsidR="005F4EB2" w:rsidRPr="001E70E8" w:rsidRDefault="005F4EB2" w:rsidP="005F4EB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sz w:val="20"/>
                <w:szCs w:val="20"/>
              </w:rPr>
            </w:pPr>
            <w:r w:rsidRPr="001E70E8">
              <w:rPr>
                <w:color w:val="000000"/>
                <w:sz w:val="20"/>
                <w:szCs w:val="20"/>
              </w:rPr>
              <w:t xml:space="preserve">Systematically monitors the effect of the master schedule on collaborative planning and student achievement.  </w:t>
            </w:r>
          </w:p>
          <w:p w14:paraId="5B1AE03E" w14:textId="77777777" w:rsidR="005F4EB2" w:rsidRPr="001E70E8" w:rsidRDefault="005F4EB2" w:rsidP="005F4EB2">
            <w:pPr>
              <w:rPr>
                <w:bCs/>
                <w:sz w:val="22"/>
                <w:szCs w:val="22"/>
              </w:rPr>
            </w:pPr>
          </w:p>
        </w:tc>
      </w:tr>
    </w:tbl>
    <w:p w14:paraId="7551D0A3" w14:textId="77777777" w:rsidR="00772FB3" w:rsidRPr="001E70E8" w:rsidRDefault="00772FB3"/>
    <w:p w14:paraId="5EBDE091" w14:textId="77777777" w:rsidR="00772FB3" w:rsidRPr="001E70E8" w:rsidRDefault="00772FB3"/>
    <w:p w14:paraId="355D157C" w14:textId="77777777" w:rsidR="00772FB3" w:rsidRPr="001E70E8" w:rsidRDefault="00772FB3"/>
    <w:p w14:paraId="4F0E04B9" w14:textId="77777777" w:rsidR="00772FB3" w:rsidRPr="001E70E8" w:rsidRDefault="00772FB3"/>
    <w:p w14:paraId="67D7FC67" w14:textId="77777777" w:rsidR="00772FB3" w:rsidRPr="001E70E8" w:rsidRDefault="00772FB3"/>
    <w:p w14:paraId="61700486" w14:textId="77777777" w:rsidR="005F4EB2" w:rsidRPr="001E70E8" w:rsidRDefault="005F4EB2"/>
    <w:p w14:paraId="346904AF" w14:textId="77777777" w:rsidR="00245A2F" w:rsidRPr="001E70E8" w:rsidRDefault="00245A2F"/>
    <w:p w14:paraId="45ED4061" w14:textId="77777777" w:rsidR="00F76C34" w:rsidRPr="001E70E8" w:rsidRDefault="00F76C34"/>
    <w:tbl>
      <w:tblPr>
        <w:tblW w:w="5253" w:type="pct"/>
        <w:tblInd w:w="-72" w:type="dxa"/>
        <w:tblLayout w:type="fixed"/>
        <w:tblLook w:val="01E0" w:firstRow="1" w:lastRow="1" w:firstColumn="1" w:lastColumn="1" w:noHBand="0" w:noVBand="0"/>
      </w:tblPr>
      <w:tblGrid>
        <w:gridCol w:w="14599"/>
      </w:tblGrid>
      <w:tr w:rsidR="00D052F5" w:rsidRPr="001E70E8" w14:paraId="24F3BDC7" w14:textId="77777777" w:rsidTr="00245A2F">
        <w:trPr>
          <w:trHeight w:val="1653"/>
        </w:trPr>
        <w:tc>
          <w:tcPr>
            <w:tcW w:w="5000" w:type="pct"/>
            <w:tcBorders>
              <w:top w:val="single" w:sz="12" w:space="0" w:color="auto"/>
              <w:left w:val="single" w:sz="12" w:space="0" w:color="auto"/>
              <w:bottom w:val="single" w:sz="12" w:space="0" w:color="auto"/>
              <w:right w:val="single" w:sz="12" w:space="0" w:color="auto"/>
            </w:tcBorders>
            <w:shd w:val="clear" w:color="auto" w:fill="DBE5F1"/>
          </w:tcPr>
          <w:p w14:paraId="5BA81D50" w14:textId="77777777" w:rsidR="004A7B30" w:rsidRPr="001E70E8" w:rsidRDefault="004A7B30">
            <w:pPr>
              <w:jc w:val="center"/>
              <w:rPr>
                <w:b/>
                <w:bCs/>
                <w:sz w:val="22"/>
                <w:szCs w:val="22"/>
              </w:rPr>
            </w:pPr>
          </w:p>
          <w:p w14:paraId="5B797E05" w14:textId="1C1151CE" w:rsidR="004A7B30" w:rsidRPr="001E70E8" w:rsidRDefault="0042680D">
            <w:pPr>
              <w:shd w:val="clear" w:color="auto" w:fill="DBE5F1"/>
              <w:jc w:val="center"/>
              <w:rPr>
                <w:b/>
                <w:bCs/>
                <w:sz w:val="28"/>
                <w:szCs w:val="28"/>
              </w:rPr>
            </w:pPr>
            <w:r w:rsidRPr="001E70E8">
              <w:rPr>
                <w:b/>
                <w:bCs/>
                <w:sz w:val="28"/>
                <w:szCs w:val="28"/>
              </w:rPr>
              <w:t>Domain 4:  Professional</w:t>
            </w:r>
            <w:r w:rsidR="00142CC4" w:rsidRPr="001E70E8">
              <w:rPr>
                <w:b/>
                <w:bCs/>
                <w:sz w:val="28"/>
                <w:szCs w:val="28"/>
              </w:rPr>
              <w:t xml:space="preserve"> and Community </w:t>
            </w:r>
            <w:r w:rsidR="004A7B30" w:rsidRPr="001E70E8">
              <w:rPr>
                <w:b/>
                <w:bCs/>
                <w:sz w:val="28"/>
                <w:szCs w:val="28"/>
              </w:rPr>
              <w:t>Leadership</w:t>
            </w:r>
          </w:p>
          <w:p w14:paraId="5EE47E99" w14:textId="77777777" w:rsidR="004A7B30" w:rsidRPr="001E70E8" w:rsidRDefault="004A7B30">
            <w:pPr>
              <w:shd w:val="clear" w:color="auto" w:fill="DBE5F1"/>
              <w:jc w:val="center"/>
              <w:rPr>
                <w:b/>
                <w:bCs/>
              </w:rPr>
            </w:pPr>
          </w:p>
          <w:p w14:paraId="34C294EE" w14:textId="566C8EB8" w:rsidR="0016192C" w:rsidRPr="001E70E8" w:rsidRDefault="00C61531" w:rsidP="00F76C34">
            <w:pPr>
              <w:pStyle w:val="Default"/>
              <w:shd w:val="clear" w:color="auto" w:fill="DBE5F1"/>
              <w:jc w:val="both"/>
              <w:rPr>
                <w:sz w:val="20"/>
                <w:szCs w:val="20"/>
              </w:rPr>
            </w:pPr>
            <w:r w:rsidRPr="001E70E8">
              <w:rPr>
                <w:sz w:val="20"/>
                <w:szCs w:val="20"/>
              </w:rPr>
              <w:t>The school leader</w:t>
            </w:r>
            <w:r w:rsidR="004A7B30" w:rsidRPr="001E70E8">
              <w:rPr>
                <w:sz w:val="20"/>
                <w:szCs w:val="20"/>
              </w:rPr>
              <w:t xml:space="preserve"> promote</w:t>
            </w:r>
            <w:r w:rsidR="009774D9" w:rsidRPr="001E70E8">
              <w:rPr>
                <w:sz w:val="20"/>
                <w:szCs w:val="20"/>
              </w:rPr>
              <w:t>s</w:t>
            </w:r>
            <w:r w:rsidR="004A7B30" w:rsidRPr="001E70E8">
              <w:rPr>
                <w:sz w:val="20"/>
                <w:szCs w:val="20"/>
              </w:rPr>
              <w:t xml:space="preserve"> the success of all students, the positive interactions among building stakeholders, and the professional growth of staff by acting with integrity, fairness and in an ethical manner.</w:t>
            </w:r>
          </w:p>
          <w:p w14:paraId="7FB3849F" w14:textId="77777777" w:rsidR="004A7B30" w:rsidRPr="001E70E8" w:rsidRDefault="004A7B30" w:rsidP="0016192C">
            <w:pPr>
              <w:tabs>
                <w:tab w:val="num" w:pos="1800"/>
              </w:tabs>
              <w:rPr>
                <w:b/>
                <w:bCs/>
                <w:sz w:val="22"/>
                <w:szCs w:val="22"/>
              </w:rPr>
            </w:pPr>
          </w:p>
        </w:tc>
      </w:tr>
    </w:tbl>
    <w:p w14:paraId="29CC5E51" w14:textId="77777777" w:rsidR="005F4EB2" w:rsidRPr="001E70E8" w:rsidRDefault="005F4EB2" w:rsidP="005F4EB2"/>
    <w:tbl>
      <w:tblPr>
        <w:tblW w:w="524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3136"/>
        <w:gridCol w:w="3136"/>
        <w:gridCol w:w="3093"/>
        <w:gridCol w:w="3063"/>
      </w:tblGrid>
      <w:tr w:rsidR="005F4EB2" w:rsidRPr="001E70E8" w14:paraId="4687D6CF" w14:textId="77777777" w:rsidTr="00245A2F">
        <w:tc>
          <w:tcPr>
            <w:tcW w:w="740" w:type="pct"/>
            <w:tcBorders>
              <w:top w:val="single" w:sz="18" w:space="0" w:color="auto"/>
              <w:left w:val="single" w:sz="18" w:space="0" w:color="auto"/>
              <w:bottom w:val="single" w:sz="18" w:space="0" w:color="auto"/>
              <w:right w:val="single" w:sz="12" w:space="0" w:color="auto"/>
            </w:tcBorders>
            <w:shd w:val="pct10" w:color="auto" w:fill="auto"/>
          </w:tcPr>
          <w:p w14:paraId="204B0A64" w14:textId="77777777" w:rsidR="005F4EB2" w:rsidRPr="001E70E8" w:rsidRDefault="005F4EB2" w:rsidP="005F4EB2">
            <w:pPr>
              <w:pStyle w:val="Header"/>
              <w:tabs>
                <w:tab w:val="clear" w:pos="4320"/>
                <w:tab w:val="clear" w:pos="8640"/>
              </w:tabs>
              <w:jc w:val="center"/>
              <w:rPr>
                <w:b/>
                <w:sz w:val="20"/>
                <w:szCs w:val="20"/>
              </w:rPr>
            </w:pPr>
            <w:r w:rsidRPr="001E70E8">
              <w:rPr>
                <w:b/>
                <w:sz w:val="20"/>
                <w:szCs w:val="20"/>
              </w:rPr>
              <w:t>Component</w:t>
            </w:r>
          </w:p>
        </w:tc>
        <w:tc>
          <w:tcPr>
            <w:tcW w:w="1075" w:type="pct"/>
            <w:tcBorders>
              <w:top w:val="single" w:sz="18" w:space="0" w:color="auto"/>
              <w:left w:val="single" w:sz="12" w:space="0" w:color="auto"/>
              <w:bottom w:val="single" w:sz="18" w:space="0" w:color="auto"/>
              <w:right w:val="single" w:sz="12" w:space="0" w:color="auto"/>
            </w:tcBorders>
            <w:shd w:val="pct10" w:color="auto" w:fill="auto"/>
          </w:tcPr>
          <w:p w14:paraId="79DA644F" w14:textId="77777777" w:rsidR="005F4EB2" w:rsidRPr="001E70E8" w:rsidRDefault="005F4EB2" w:rsidP="005F4EB2">
            <w:pPr>
              <w:pStyle w:val="Header"/>
              <w:tabs>
                <w:tab w:val="clear" w:pos="4320"/>
                <w:tab w:val="clear" w:pos="8640"/>
              </w:tabs>
              <w:jc w:val="center"/>
              <w:rPr>
                <w:b/>
                <w:sz w:val="20"/>
                <w:szCs w:val="20"/>
              </w:rPr>
            </w:pPr>
            <w:r w:rsidRPr="001E70E8">
              <w:rPr>
                <w:b/>
                <w:sz w:val="20"/>
                <w:szCs w:val="20"/>
              </w:rPr>
              <w:t>Failing</w:t>
            </w:r>
          </w:p>
        </w:tc>
        <w:tc>
          <w:tcPr>
            <w:tcW w:w="1075" w:type="pct"/>
            <w:tcBorders>
              <w:top w:val="single" w:sz="18" w:space="0" w:color="auto"/>
              <w:left w:val="single" w:sz="12" w:space="0" w:color="auto"/>
              <w:bottom w:val="single" w:sz="18" w:space="0" w:color="auto"/>
              <w:right w:val="single" w:sz="12" w:space="0" w:color="auto"/>
            </w:tcBorders>
            <w:shd w:val="pct10" w:color="auto" w:fill="auto"/>
          </w:tcPr>
          <w:p w14:paraId="4A471D90" w14:textId="77777777" w:rsidR="005F4EB2" w:rsidRPr="001E70E8" w:rsidRDefault="005F4EB2" w:rsidP="005F4EB2">
            <w:pPr>
              <w:pStyle w:val="Header"/>
              <w:tabs>
                <w:tab w:val="clear" w:pos="4320"/>
                <w:tab w:val="clear" w:pos="8640"/>
              </w:tabs>
              <w:jc w:val="center"/>
              <w:rPr>
                <w:b/>
                <w:sz w:val="20"/>
                <w:szCs w:val="20"/>
              </w:rPr>
            </w:pPr>
            <w:r w:rsidRPr="001E70E8">
              <w:rPr>
                <w:b/>
                <w:sz w:val="20"/>
                <w:szCs w:val="20"/>
              </w:rPr>
              <w:t xml:space="preserve">Needs Improvement </w:t>
            </w:r>
          </w:p>
          <w:p w14:paraId="254608B0" w14:textId="77777777" w:rsidR="005F4EB2" w:rsidRPr="001E70E8" w:rsidRDefault="005F4EB2" w:rsidP="005F4EB2">
            <w:pPr>
              <w:pStyle w:val="Header"/>
              <w:tabs>
                <w:tab w:val="clear" w:pos="4320"/>
                <w:tab w:val="clear" w:pos="8640"/>
              </w:tabs>
              <w:rPr>
                <w:b/>
                <w:sz w:val="20"/>
                <w:szCs w:val="20"/>
              </w:rPr>
            </w:pPr>
          </w:p>
        </w:tc>
        <w:tc>
          <w:tcPr>
            <w:tcW w:w="1060" w:type="pct"/>
            <w:tcBorders>
              <w:top w:val="single" w:sz="18" w:space="0" w:color="auto"/>
              <w:left w:val="single" w:sz="12" w:space="0" w:color="auto"/>
              <w:bottom w:val="single" w:sz="18" w:space="0" w:color="auto"/>
              <w:right w:val="dashSmallGap" w:sz="4" w:space="0" w:color="auto"/>
            </w:tcBorders>
            <w:shd w:val="pct10" w:color="auto" w:fill="auto"/>
          </w:tcPr>
          <w:p w14:paraId="0AC80695" w14:textId="77777777" w:rsidR="005F4EB2" w:rsidRPr="001E70E8" w:rsidRDefault="005F4EB2" w:rsidP="005F4EB2">
            <w:pPr>
              <w:pStyle w:val="Header"/>
              <w:tabs>
                <w:tab w:val="clear" w:pos="4320"/>
                <w:tab w:val="clear" w:pos="8640"/>
              </w:tabs>
              <w:jc w:val="center"/>
              <w:rPr>
                <w:b/>
                <w:sz w:val="20"/>
                <w:szCs w:val="20"/>
              </w:rPr>
            </w:pPr>
            <w:r w:rsidRPr="001E70E8">
              <w:rPr>
                <w:b/>
                <w:sz w:val="20"/>
                <w:szCs w:val="20"/>
              </w:rPr>
              <w:t>Proficient</w:t>
            </w:r>
          </w:p>
        </w:tc>
        <w:tc>
          <w:tcPr>
            <w:tcW w:w="1050" w:type="pct"/>
            <w:tcBorders>
              <w:top w:val="single" w:sz="18" w:space="0" w:color="auto"/>
              <w:left w:val="dashSmallGap" w:sz="4" w:space="0" w:color="auto"/>
              <w:bottom w:val="single" w:sz="18" w:space="0" w:color="auto"/>
              <w:right w:val="single" w:sz="18" w:space="0" w:color="auto"/>
            </w:tcBorders>
            <w:shd w:val="pct10" w:color="auto" w:fill="auto"/>
          </w:tcPr>
          <w:p w14:paraId="36B12FE9" w14:textId="77777777" w:rsidR="005F4EB2" w:rsidRPr="001E70E8" w:rsidRDefault="005F4EB2" w:rsidP="005F4EB2">
            <w:pPr>
              <w:pStyle w:val="Header"/>
              <w:tabs>
                <w:tab w:val="clear" w:pos="4320"/>
                <w:tab w:val="clear" w:pos="8640"/>
              </w:tabs>
              <w:jc w:val="center"/>
              <w:rPr>
                <w:b/>
                <w:sz w:val="20"/>
                <w:szCs w:val="20"/>
              </w:rPr>
            </w:pPr>
            <w:r w:rsidRPr="001E70E8">
              <w:rPr>
                <w:b/>
                <w:sz w:val="20"/>
                <w:szCs w:val="20"/>
              </w:rPr>
              <w:t>Distinguished</w:t>
            </w:r>
          </w:p>
        </w:tc>
      </w:tr>
      <w:tr w:rsidR="005F4EB2" w:rsidRPr="001E70E8" w14:paraId="49C59DE8" w14:textId="77777777" w:rsidTr="00245A2F">
        <w:tc>
          <w:tcPr>
            <w:tcW w:w="740" w:type="pct"/>
            <w:tcBorders>
              <w:top w:val="single" w:sz="18" w:space="0" w:color="auto"/>
              <w:left w:val="single" w:sz="12" w:space="0" w:color="auto"/>
              <w:bottom w:val="single" w:sz="18" w:space="0" w:color="auto"/>
              <w:right w:val="single" w:sz="12" w:space="0" w:color="auto"/>
            </w:tcBorders>
          </w:tcPr>
          <w:p w14:paraId="630C5E12" w14:textId="77777777" w:rsidR="005F4EB2" w:rsidRPr="001E70E8" w:rsidRDefault="005F4EB2" w:rsidP="005F4EB2">
            <w:pPr>
              <w:rPr>
                <w:i/>
                <w:iCs/>
                <w:sz w:val="20"/>
                <w:szCs w:val="20"/>
              </w:rPr>
            </w:pPr>
            <w:r w:rsidRPr="001E70E8">
              <w:rPr>
                <w:b/>
                <w:i/>
                <w:iCs/>
              </w:rPr>
              <w:t>4a: Maximizes Parent and Community Involvement and Outreach:</w:t>
            </w:r>
            <w:r w:rsidRPr="001E70E8">
              <w:rPr>
                <w:i/>
                <w:iCs/>
                <w:sz w:val="20"/>
                <w:szCs w:val="20"/>
              </w:rPr>
              <w:t xml:space="preserve">  </w:t>
            </w:r>
          </w:p>
          <w:p w14:paraId="4B3F8FE3" w14:textId="77777777" w:rsidR="005F4EB2" w:rsidRPr="001E70E8" w:rsidRDefault="005F4EB2" w:rsidP="005F4EB2">
            <w:pPr>
              <w:rPr>
                <w:i/>
                <w:iCs/>
                <w:sz w:val="20"/>
                <w:szCs w:val="20"/>
              </w:rPr>
            </w:pPr>
          </w:p>
          <w:p w14:paraId="0606F1D2" w14:textId="77777777" w:rsidR="005F4EB2" w:rsidRPr="001E70E8" w:rsidRDefault="005F4EB2" w:rsidP="00245A2F">
            <w:pPr>
              <w:rPr>
                <w:sz w:val="20"/>
                <w:szCs w:val="20"/>
              </w:rPr>
            </w:pPr>
            <w:r w:rsidRPr="001E70E8">
              <w:rPr>
                <w:sz w:val="20"/>
                <w:szCs w:val="20"/>
              </w:rPr>
              <w:t>The school leader designs structures and processes, which result in parent and community engagement, support, and ownership for the school.</w:t>
            </w:r>
            <w:r w:rsidR="00245A2F" w:rsidRPr="001E70E8">
              <w:rPr>
                <w:sz w:val="20"/>
                <w:szCs w:val="20"/>
              </w:rPr>
              <w:br/>
            </w:r>
          </w:p>
          <w:p w14:paraId="5377C1C1" w14:textId="77777777" w:rsidR="00245A2F" w:rsidRPr="001E70E8" w:rsidRDefault="00245A2F" w:rsidP="00245A2F">
            <w:pPr>
              <w:rPr>
                <w:sz w:val="20"/>
                <w:szCs w:val="20"/>
              </w:rPr>
            </w:pPr>
          </w:p>
          <w:p w14:paraId="3450F95B" w14:textId="77777777" w:rsidR="00245A2F" w:rsidRPr="001E70E8" w:rsidRDefault="00245A2F" w:rsidP="00245A2F">
            <w:pPr>
              <w:rPr>
                <w:sz w:val="20"/>
                <w:szCs w:val="20"/>
              </w:rPr>
            </w:pPr>
          </w:p>
          <w:p w14:paraId="217AF5A5" w14:textId="77777777" w:rsidR="00245A2F" w:rsidRPr="001E70E8" w:rsidRDefault="00245A2F" w:rsidP="00245A2F">
            <w:pPr>
              <w:rPr>
                <w:sz w:val="20"/>
                <w:szCs w:val="20"/>
              </w:rPr>
            </w:pPr>
          </w:p>
          <w:p w14:paraId="052E8FC4" w14:textId="77777777" w:rsidR="00245A2F" w:rsidRPr="001E70E8" w:rsidRDefault="00245A2F" w:rsidP="00245A2F">
            <w:pPr>
              <w:rPr>
                <w:sz w:val="20"/>
                <w:szCs w:val="20"/>
              </w:rPr>
            </w:pPr>
          </w:p>
          <w:p w14:paraId="664DF6FE" w14:textId="77777777" w:rsidR="00245A2F" w:rsidRPr="001E70E8" w:rsidRDefault="00245A2F" w:rsidP="00245A2F">
            <w:pPr>
              <w:rPr>
                <w:sz w:val="20"/>
                <w:szCs w:val="20"/>
              </w:rPr>
            </w:pPr>
          </w:p>
          <w:p w14:paraId="58094F3B" w14:textId="77777777" w:rsidR="00245A2F" w:rsidRPr="001E70E8" w:rsidRDefault="00245A2F" w:rsidP="00245A2F">
            <w:pPr>
              <w:rPr>
                <w:sz w:val="20"/>
                <w:szCs w:val="20"/>
              </w:rPr>
            </w:pPr>
          </w:p>
          <w:p w14:paraId="783165EB" w14:textId="77777777" w:rsidR="00245A2F" w:rsidRPr="001E70E8" w:rsidRDefault="00245A2F" w:rsidP="00245A2F">
            <w:pPr>
              <w:rPr>
                <w:sz w:val="20"/>
                <w:szCs w:val="20"/>
              </w:rPr>
            </w:pPr>
          </w:p>
          <w:p w14:paraId="1A1FE042" w14:textId="77777777" w:rsidR="00245A2F" w:rsidRPr="001E70E8" w:rsidRDefault="00245A2F" w:rsidP="00245A2F">
            <w:pPr>
              <w:rPr>
                <w:sz w:val="20"/>
                <w:szCs w:val="20"/>
              </w:rPr>
            </w:pPr>
          </w:p>
          <w:p w14:paraId="53EB0F6E" w14:textId="77777777" w:rsidR="00245A2F" w:rsidRPr="001E70E8" w:rsidRDefault="00245A2F" w:rsidP="00245A2F">
            <w:pPr>
              <w:rPr>
                <w:sz w:val="20"/>
                <w:szCs w:val="20"/>
              </w:rPr>
            </w:pPr>
          </w:p>
          <w:p w14:paraId="7BBBC56D" w14:textId="77777777" w:rsidR="00245A2F" w:rsidRPr="001E70E8" w:rsidRDefault="00245A2F" w:rsidP="00245A2F">
            <w:pPr>
              <w:rPr>
                <w:sz w:val="20"/>
                <w:szCs w:val="20"/>
              </w:rPr>
            </w:pPr>
          </w:p>
          <w:p w14:paraId="6D91D7F6" w14:textId="77777777" w:rsidR="00245A2F" w:rsidRPr="001E70E8" w:rsidRDefault="00245A2F" w:rsidP="00245A2F">
            <w:pPr>
              <w:rPr>
                <w:sz w:val="20"/>
                <w:szCs w:val="20"/>
              </w:rPr>
            </w:pPr>
          </w:p>
          <w:p w14:paraId="0F16F1D4" w14:textId="77777777" w:rsidR="00245A2F" w:rsidRPr="001E70E8" w:rsidRDefault="00245A2F" w:rsidP="00245A2F">
            <w:pPr>
              <w:rPr>
                <w:sz w:val="20"/>
                <w:szCs w:val="20"/>
              </w:rPr>
            </w:pPr>
          </w:p>
          <w:p w14:paraId="7E48166C" w14:textId="77777777" w:rsidR="00245A2F" w:rsidRPr="001E70E8" w:rsidRDefault="00245A2F" w:rsidP="00245A2F">
            <w:pPr>
              <w:rPr>
                <w:sz w:val="20"/>
                <w:szCs w:val="20"/>
              </w:rPr>
            </w:pPr>
          </w:p>
          <w:p w14:paraId="1D5E4DFC" w14:textId="5D4A4A08" w:rsidR="00245A2F" w:rsidRPr="001E70E8" w:rsidRDefault="00245A2F" w:rsidP="00245A2F">
            <w:pPr>
              <w:rPr>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665F1F21" w14:textId="77777777" w:rsidR="005F4EB2" w:rsidRPr="001E70E8" w:rsidRDefault="005F4EB2" w:rsidP="005F4EB2">
            <w:pPr>
              <w:rPr>
                <w:color w:val="000000"/>
                <w:sz w:val="20"/>
                <w:szCs w:val="20"/>
              </w:rPr>
            </w:pPr>
            <w:r w:rsidRPr="001E70E8">
              <w:rPr>
                <w:color w:val="000000"/>
                <w:sz w:val="20"/>
                <w:szCs w:val="20"/>
              </w:rPr>
              <w:t xml:space="preserve">Fails to satisfy the component as defined.  </w:t>
            </w:r>
          </w:p>
          <w:p w14:paraId="6A3A32B7" w14:textId="77777777" w:rsidR="005F4EB2" w:rsidRPr="001E70E8" w:rsidRDefault="005F4EB2" w:rsidP="005F4EB2">
            <w:pPr>
              <w:rPr>
                <w:color w:val="000000"/>
                <w:sz w:val="20"/>
                <w:szCs w:val="20"/>
              </w:rPr>
            </w:pPr>
          </w:p>
          <w:p w14:paraId="7D498920" w14:textId="55B88EBD" w:rsidR="005F4EB2" w:rsidRPr="001E70E8" w:rsidRDefault="005F4EB2" w:rsidP="005F4EB2">
            <w:pPr>
              <w:rPr>
                <w:color w:val="000000"/>
                <w:sz w:val="20"/>
                <w:szCs w:val="20"/>
              </w:rPr>
            </w:pPr>
            <w:r w:rsidRPr="001E70E8">
              <w:rPr>
                <w:color w:val="000000"/>
                <w:sz w:val="20"/>
                <w:szCs w:val="20"/>
              </w:rPr>
              <w:t xml:space="preserve">Fails to </w:t>
            </w:r>
            <w:r w:rsidRPr="001E70E8">
              <w:rPr>
                <w:sz w:val="20"/>
                <w:szCs w:val="20"/>
              </w:rPr>
              <w:t>design structures and processes, which result in a lack of parent and community engagement, support, and ownership for the school.</w:t>
            </w:r>
          </w:p>
        </w:tc>
        <w:tc>
          <w:tcPr>
            <w:tcW w:w="1075" w:type="pct"/>
            <w:tcBorders>
              <w:top w:val="single" w:sz="18" w:space="0" w:color="auto"/>
              <w:left w:val="single" w:sz="12" w:space="0" w:color="auto"/>
              <w:bottom w:val="single" w:sz="18" w:space="0" w:color="auto"/>
              <w:right w:val="single" w:sz="12" w:space="0" w:color="auto"/>
            </w:tcBorders>
          </w:tcPr>
          <w:p w14:paraId="2448D6F5" w14:textId="77777777" w:rsidR="005F4EB2" w:rsidRPr="001E70E8" w:rsidRDefault="005F4EB2" w:rsidP="005F4EB2">
            <w:pPr>
              <w:rPr>
                <w:sz w:val="20"/>
                <w:szCs w:val="20"/>
              </w:rPr>
            </w:pPr>
            <w:r w:rsidRPr="001E70E8">
              <w:rPr>
                <w:sz w:val="20"/>
                <w:szCs w:val="20"/>
              </w:rPr>
              <w:t xml:space="preserve">Efforts for community outreach do not result in meaningful support for teaching and learning. </w:t>
            </w:r>
          </w:p>
          <w:p w14:paraId="196B36DE" w14:textId="77777777" w:rsidR="005F4EB2" w:rsidRPr="001E70E8" w:rsidRDefault="005F4EB2" w:rsidP="005F4EB2">
            <w:pPr>
              <w:rPr>
                <w:sz w:val="20"/>
                <w:szCs w:val="20"/>
              </w:rPr>
            </w:pPr>
          </w:p>
          <w:p w14:paraId="4124AF86" w14:textId="77777777" w:rsidR="005F4EB2" w:rsidRPr="001E70E8" w:rsidRDefault="005F4EB2" w:rsidP="005F4EB2">
            <w:pPr>
              <w:rPr>
                <w:color w:val="000000"/>
                <w:sz w:val="20"/>
                <w:szCs w:val="20"/>
              </w:rPr>
            </w:pPr>
            <w:r w:rsidRPr="001E70E8">
              <w:rPr>
                <w:sz w:val="20"/>
                <w:szCs w:val="20"/>
              </w:rPr>
              <w:t xml:space="preserve">Unilaterally designs structures and processes that result in limited involvement of parents and other stakeholders.  </w:t>
            </w:r>
          </w:p>
          <w:p w14:paraId="376E8F75" w14:textId="77777777" w:rsidR="005F4EB2" w:rsidRPr="001E70E8" w:rsidRDefault="005F4EB2" w:rsidP="005F4EB2">
            <w:pPr>
              <w:rPr>
                <w:color w:val="000000"/>
                <w:sz w:val="20"/>
                <w:szCs w:val="20"/>
              </w:rPr>
            </w:pPr>
          </w:p>
          <w:p w14:paraId="278244EF" w14:textId="77777777" w:rsidR="005F4EB2" w:rsidRPr="001E70E8" w:rsidRDefault="005F4EB2" w:rsidP="005F4EB2">
            <w:pPr>
              <w:rPr>
                <w:color w:val="000000"/>
                <w:sz w:val="20"/>
                <w:szCs w:val="20"/>
              </w:rPr>
            </w:pPr>
          </w:p>
          <w:p w14:paraId="4B9B5EF6" w14:textId="77777777" w:rsidR="005F4EB2" w:rsidRPr="001E70E8" w:rsidRDefault="005F4EB2" w:rsidP="005F4EB2">
            <w:pPr>
              <w:rPr>
                <w:color w:val="000000"/>
                <w:sz w:val="20"/>
                <w:szCs w:val="20"/>
              </w:rPr>
            </w:pPr>
          </w:p>
          <w:p w14:paraId="123AC393" w14:textId="0A86B536" w:rsidR="00245A2F" w:rsidRPr="001E70E8" w:rsidRDefault="00245A2F" w:rsidP="005F4EB2">
            <w:pPr>
              <w:ind w:left="19" w:hanging="19"/>
              <w:rPr>
                <w:color w:val="000000"/>
                <w:sz w:val="20"/>
                <w:szCs w:val="20"/>
              </w:rPr>
            </w:pPr>
          </w:p>
          <w:p w14:paraId="6CE2862C" w14:textId="77777777" w:rsidR="005F4EB2" w:rsidRPr="001E70E8" w:rsidRDefault="005F4EB2" w:rsidP="00245A2F">
            <w:pPr>
              <w:rPr>
                <w:sz w:val="20"/>
                <w:szCs w:val="20"/>
              </w:rPr>
            </w:pPr>
          </w:p>
        </w:tc>
        <w:tc>
          <w:tcPr>
            <w:tcW w:w="1060" w:type="pct"/>
            <w:tcBorders>
              <w:top w:val="single" w:sz="18" w:space="0" w:color="auto"/>
              <w:left w:val="single" w:sz="12" w:space="0" w:color="auto"/>
              <w:bottom w:val="single" w:sz="18" w:space="0" w:color="auto"/>
              <w:right w:val="dashSmallGap" w:sz="4" w:space="0" w:color="auto"/>
            </w:tcBorders>
          </w:tcPr>
          <w:p w14:paraId="2296F0EA" w14:textId="77777777" w:rsidR="005F4EB2" w:rsidRPr="001E70E8" w:rsidRDefault="005F4EB2" w:rsidP="005F4EB2">
            <w:pPr>
              <w:rPr>
                <w:color w:val="000000"/>
                <w:sz w:val="20"/>
                <w:szCs w:val="20"/>
              </w:rPr>
            </w:pPr>
            <w:r w:rsidRPr="001E70E8">
              <w:rPr>
                <w:color w:val="000000"/>
                <w:sz w:val="20"/>
                <w:szCs w:val="20"/>
              </w:rPr>
              <w:t xml:space="preserve">Creates systems and engages parents/ guardians and all community stakeholders in a shared responsibility for student and school success reflecting the community’s vision of the school. </w:t>
            </w:r>
          </w:p>
          <w:p w14:paraId="13A509EB" w14:textId="77777777" w:rsidR="005F4EB2" w:rsidRPr="001E70E8" w:rsidRDefault="005F4EB2" w:rsidP="005F4EB2">
            <w:pPr>
              <w:rPr>
                <w:color w:val="000000"/>
                <w:sz w:val="20"/>
                <w:szCs w:val="20"/>
              </w:rPr>
            </w:pPr>
          </w:p>
          <w:p w14:paraId="3D7A25BB" w14:textId="77777777" w:rsidR="005F4EB2" w:rsidRPr="001E70E8" w:rsidRDefault="005F4EB2" w:rsidP="005F4EB2">
            <w:pPr>
              <w:rPr>
                <w:color w:val="000000"/>
                <w:sz w:val="20"/>
                <w:szCs w:val="20"/>
              </w:rPr>
            </w:pPr>
            <w:r w:rsidRPr="001E70E8">
              <w:rPr>
                <w:color w:val="000000"/>
                <w:sz w:val="20"/>
                <w:szCs w:val="20"/>
              </w:rPr>
              <w:t xml:space="preserve">Collaboratively works to establish a culture that encourages and welcomes families and community members and seeks ways in which to engage them in student learning. </w:t>
            </w:r>
          </w:p>
          <w:p w14:paraId="036595A6" w14:textId="5F505A07" w:rsidR="005F4EB2" w:rsidRPr="001E70E8" w:rsidRDefault="005F4EB2" w:rsidP="005F4EB2">
            <w:pPr>
              <w:rPr>
                <w:color w:val="000000"/>
                <w:sz w:val="20"/>
                <w:szCs w:val="20"/>
              </w:rPr>
            </w:pPr>
          </w:p>
        </w:tc>
        <w:tc>
          <w:tcPr>
            <w:tcW w:w="1050" w:type="pct"/>
            <w:tcBorders>
              <w:top w:val="single" w:sz="18" w:space="0" w:color="auto"/>
              <w:left w:val="dashSmallGap" w:sz="4" w:space="0" w:color="auto"/>
              <w:bottom w:val="single" w:sz="18" w:space="0" w:color="auto"/>
              <w:right w:val="single" w:sz="12" w:space="0" w:color="auto"/>
            </w:tcBorders>
          </w:tcPr>
          <w:p w14:paraId="12065AF7" w14:textId="77777777" w:rsidR="005F4EB2" w:rsidRPr="001E70E8" w:rsidRDefault="005F4EB2" w:rsidP="005F4EB2">
            <w:pPr>
              <w:rPr>
                <w:color w:val="000000"/>
                <w:sz w:val="20"/>
                <w:szCs w:val="20"/>
              </w:rPr>
            </w:pPr>
            <w:r w:rsidRPr="001E70E8">
              <w:rPr>
                <w:color w:val="000000"/>
                <w:sz w:val="20"/>
                <w:szCs w:val="20"/>
              </w:rPr>
              <w:t>… and</w:t>
            </w:r>
          </w:p>
          <w:p w14:paraId="18DC7C04" w14:textId="77777777" w:rsidR="005F4EB2" w:rsidRPr="001E70E8" w:rsidRDefault="005F4EB2" w:rsidP="005F4EB2">
            <w:pPr>
              <w:rPr>
                <w:color w:val="000000"/>
                <w:sz w:val="20"/>
                <w:szCs w:val="20"/>
              </w:rPr>
            </w:pPr>
          </w:p>
          <w:p w14:paraId="193CBA59" w14:textId="5D8E6777" w:rsidR="005F4EB2" w:rsidRPr="001E70E8" w:rsidRDefault="005F4EB2" w:rsidP="005F4EB2">
            <w:pPr>
              <w:rPr>
                <w:color w:val="000000"/>
                <w:sz w:val="20"/>
                <w:szCs w:val="20"/>
              </w:rPr>
            </w:pPr>
            <w:r w:rsidRPr="001E70E8">
              <w:rPr>
                <w:color w:val="000000"/>
                <w:sz w:val="20"/>
                <w:szCs w:val="20"/>
              </w:rPr>
              <w:t xml:space="preserve">Proactively develops relationships with parents/guardians and the community so as to develop good will and garner fiscal, intellectual and human resources that support specific aspects of the school’s learning agenda. </w:t>
            </w:r>
          </w:p>
        </w:tc>
      </w:tr>
      <w:tr w:rsidR="00C70568" w:rsidRPr="001E70E8" w14:paraId="2FCB4AF4" w14:textId="77777777" w:rsidTr="00245A2F">
        <w:tc>
          <w:tcPr>
            <w:tcW w:w="740" w:type="pct"/>
            <w:tcBorders>
              <w:top w:val="single" w:sz="18" w:space="0" w:color="auto"/>
              <w:left w:val="single" w:sz="12" w:space="0" w:color="auto"/>
              <w:bottom w:val="single" w:sz="18" w:space="0" w:color="auto"/>
              <w:right w:val="single" w:sz="12" w:space="0" w:color="auto"/>
            </w:tcBorders>
          </w:tcPr>
          <w:p w14:paraId="607FCF34" w14:textId="77777777" w:rsidR="00C70568" w:rsidRPr="001E70E8" w:rsidRDefault="00C70568" w:rsidP="005F4EB2">
            <w:pPr>
              <w:tabs>
                <w:tab w:val="num" w:pos="1800"/>
              </w:tabs>
              <w:rPr>
                <w:b/>
                <w:i/>
                <w:iCs/>
              </w:rPr>
            </w:pPr>
            <w:r w:rsidRPr="001E70E8">
              <w:rPr>
                <w:b/>
                <w:i/>
                <w:iCs/>
              </w:rPr>
              <w:lastRenderedPageBreak/>
              <w:t>4b: Shows professionalism:</w:t>
            </w:r>
          </w:p>
          <w:p w14:paraId="1734E42E" w14:textId="77777777" w:rsidR="00C70568" w:rsidRPr="001E70E8" w:rsidRDefault="00C70568" w:rsidP="005F4EB2">
            <w:pPr>
              <w:tabs>
                <w:tab w:val="num" w:pos="1800"/>
              </w:tabs>
              <w:rPr>
                <w:b/>
                <w:i/>
                <w:iCs/>
              </w:rPr>
            </w:pPr>
          </w:p>
          <w:p w14:paraId="1F92EFF5" w14:textId="3D0D030C" w:rsidR="00C70568" w:rsidRPr="001E70E8" w:rsidRDefault="00C70568" w:rsidP="005F4EB2">
            <w:pPr>
              <w:tabs>
                <w:tab w:val="num" w:pos="1800"/>
              </w:tabs>
              <w:rPr>
                <w:sz w:val="20"/>
                <w:szCs w:val="20"/>
              </w:rPr>
            </w:pPr>
            <w:r w:rsidRPr="001E70E8">
              <w:rPr>
                <w:sz w:val="20"/>
                <w:szCs w:val="20"/>
              </w:rPr>
              <w:t xml:space="preserve">The leader operates in a fair and equitable manner with personal and professional integrity. </w:t>
            </w:r>
          </w:p>
          <w:p w14:paraId="7188966A" w14:textId="77777777" w:rsidR="00C70568" w:rsidRPr="001E70E8" w:rsidRDefault="00C70568" w:rsidP="005F4EB2">
            <w:pPr>
              <w:rPr>
                <w:b/>
                <w:i/>
                <w:iCs/>
              </w:rPr>
            </w:pPr>
          </w:p>
        </w:tc>
        <w:tc>
          <w:tcPr>
            <w:tcW w:w="1075" w:type="pct"/>
            <w:tcBorders>
              <w:top w:val="single" w:sz="18" w:space="0" w:color="auto"/>
              <w:left w:val="single" w:sz="12" w:space="0" w:color="auto"/>
              <w:bottom w:val="single" w:sz="18" w:space="0" w:color="auto"/>
              <w:right w:val="single" w:sz="12" w:space="0" w:color="auto"/>
            </w:tcBorders>
          </w:tcPr>
          <w:p w14:paraId="1D095ABE" w14:textId="77777777" w:rsidR="00C70568" w:rsidRPr="001E70E8" w:rsidRDefault="00C70568" w:rsidP="003A488C">
            <w:pPr>
              <w:rPr>
                <w:color w:val="000000"/>
                <w:sz w:val="20"/>
                <w:szCs w:val="20"/>
              </w:rPr>
            </w:pPr>
            <w:r w:rsidRPr="001E70E8">
              <w:rPr>
                <w:color w:val="000000"/>
                <w:sz w:val="20"/>
                <w:szCs w:val="20"/>
              </w:rPr>
              <w:t xml:space="preserve">Fails to satisfy the component as defined.  </w:t>
            </w:r>
          </w:p>
          <w:p w14:paraId="0AEAF714" w14:textId="77777777" w:rsidR="00C70568" w:rsidRPr="001E70E8" w:rsidRDefault="00C70568" w:rsidP="003A488C">
            <w:pPr>
              <w:rPr>
                <w:color w:val="000000"/>
                <w:sz w:val="20"/>
                <w:szCs w:val="20"/>
              </w:rPr>
            </w:pPr>
          </w:p>
          <w:p w14:paraId="73157BC0" w14:textId="77777777" w:rsidR="00C70568" w:rsidRPr="001E70E8" w:rsidRDefault="00C70568" w:rsidP="003A488C">
            <w:pPr>
              <w:rPr>
                <w:color w:val="000000"/>
                <w:sz w:val="20"/>
                <w:szCs w:val="20"/>
              </w:rPr>
            </w:pPr>
            <w:r w:rsidRPr="001E70E8">
              <w:rPr>
                <w:color w:val="000000"/>
                <w:sz w:val="20"/>
                <w:szCs w:val="20"/>
              </w:rPr>
              <w:t>Fails to display honesty in interactions with students, staff, and stakeholders.</w:t>
            </w:r>
          </w:p>
          <w:p w14:paraId="1A396B84" w14:textId="77777777" w:rsidR="00C70568" w:rsidRPr="001E70E8" w:rsidRDefault="00C70568" w:rsidP="003A488C">
            <w:pPr>
              <w:rPr>
                <w:color w:val="000000"/>
                <w:sz w:val="20"/>
                <w:szCs w:val="20"/>
              </w:rPr>
            </w:pPr>
          </w:p>
          <w:p w14:paraId="1FFF559F" w14:textId="27DE56AF" w:rsidR="00C70568" w:rsidRPr="001E70E8" w:rsidRDefault="00C70568" w:rsidP="005F4EB2">
            <w:pPr>
              <w:rPr>
                <w:color w:val="000000"/>
                <w:sz w:val="20"/>
                <w:szCs w:val="20"/>
              </w:rPr>
            </w:pPr>
            <w:r w:rsidRPr="001E70E8">
              <w:rPr>
                <w:color w:val="000000"/>
                <w:sz w:val="20"/>
                <w:szCs w:val="20"/>
              </w:rPr>
              <w:t>Fails to recognize student needs and contributes to school practices that result in some students being ill served.</w:t>
            </w:r>
          </w:p>
        </w:tc>
        <w:tc>
          <w:tcPr>
            <w:tcW w:w="1075" w:type="pct"/>
            <w:tcBorders>
              <w:top w:val="single" w:sz="18" w:space="0" w:color="auto"/>
              <w:left w:val="single" w:sz="12" w:space="0" w:color="auto"/>
              <w:bottom w:val="single" w:sz="18" w:space="0" w:color="auto"/>
              <w:right w:val="single" w:sz="12" w:space="0" w:color="auto"/>
            </w:tcBorders>
          </w:tcPr>
          <w:p w14:paraId="17B0461A" w14:textId="77777777" w:rsidR="00C70568" w:rsidRPr="001E70E8" w:rsidRDefault="00C70568" w:rsidP="003A488C">
            <w:pPr>
              <w:rPr>
                <w:color w:val="000000"/>
                <w:sz w:val="20"/>
                <w:szCs w:val="20"/>
              </w:rPr>
            </w:pPr>
            <w:r w:rsidRPr="001E70E8">
              <w:rPr>
                <w:color w:val="000000"/>
                <w:sz w:val="20"/>
                <w:szCs w:val="20"/>
              </w:rPr>
              <w:t>Interacts honestly with students, staff, and stakeholders, but attempts to serve students are inconsistent.</w:t>
            </w:r>
          </w:p>
          <w:p w14:paraId="607E14B5" w14:textId="77777777" w:rsidR="00C70568" w:rsidRPr="001E70E8" w:rsidRDefault="00C70568" w:rsidP="003A488C">
            <w:pPr>
              <w:rPr>
                <w:color w:val="0000FF"/>
                <w:sz w:val="20"/>
                <w:szCs w:val="20"/>
              </w:rPr>
            </w:pPr>
          </w:p>
          <w:p w14:paraId="5FED459C" w14:textId="77777777" w:rsidR="00C70568" w:rsidRPr="001E70E8" w:rsidRDefault="00C70568" w:rsidP="003A488C">
            <w:pPr>
              <w:rPr>
                <w:color w:val="000000"/>
                <w:sz w:val="20"/>
                <w:szCs w:val="20"/>
              </w:rPr>
            </w:pPr>
          </w:p>
          <w:p w14:paraId="21848B02" w14:textId="77777777" w:rsidR="00C70568" w:rsidRPr="001E70E8" w:rsidRDefault="00C70568" w:rsidP="005F4EB2">
            <w:pPr>
              <w:rPr>
                <w:sz w:val="20"/>
                <w:szCs w:val="20"/>
              </w:rPr>
            </w:pPr>
          </w:p>
        </w:tc>
        <w:tc>
          <w:tcPr>
            <w:tcW w:w="1060" w:type="pct"/>
            <w:tcBorders>
              <w:top w:val="single" w:sz="18" w:space="0" w:color="auto"/>
              <w:left w:val="single" w:sz="12" w:space="0" w:color="auto"/>
              <w:bottom w:val="single" w:sz="18" w:space="0" w:color="auto"/>
              <w:right w:val="dashSmallGap" w:sz="4" w:space="0" w:color="auto"/>
            </w:tcBorders>
          </w:tcPr>
          <w:p w14:paraId="2C94540E" w14:textId="77777777" w:rsidR="00C70568" w:rsidRPr="001E70E8" w:rsidRDefault="00C70568" w:rsidP="003A488C">
            <w:pPr>
              <w:rPr>
                <w:color w:val="000000"/>
                <w:sz w:val="20"/>
                <w:szCs w:val="20"/>
              </w:rPr>
            </w:pPr>
            <w:r w:rsidRPr="001E70E8">
              <w:rPr>
                <w:color w:val="000000"/>
                <w:sz w:val="20"/>
                <w:szCs w:val="20"/>
              </w:rPr>
              <w:t xml:space="preserve">Articulates and demonstrates a personal and professional code of ethics (e.g. AASA, NASSP, PAESSP).   </w:t>
            </w:r>
          </w:p>
          <w:p w14:paraId="51696385" w14:textId="77777777" w:rsidR="00C70568" w:rsidRPr="001E70E8" w:rsidRDefault="00C70568" w:rsidP="003A488C">
            <w:pPr>
              <w:rPr>
                <w:color w:val="000000"/>
                <w:sz w:val="20"/>
                <w:szCs w:val="20"/>
              </w:rPr>
            </w:pPr>
          </w:p>
          <w:p w14:paraId="531BB544" w14:textId="77777777" w:rsidR="00C70568" w:rsidRPr="001E70E8" w:rsidRDefault="00C70568" w:rsidP="003A488C">
            <w:pPr>
              <w:rPr>
                <w:color w:val="000000"/>
                <w:sz w:val="20"/>
                <w:szCs w:val="20"/>
              </w:rPr>
            </w:pPr>
            <w:r w:rsidRPr="001E70E8">
              <w:rPr>
                <w:color w:val="000000"/>
                <w:sz w:val="20"/>
                <w:szCs w:val="20"/>
              </w:rPr>
              <w:t>Displays high standards of honesty, integrity, and confidentiality in interactions with students, staff, and stakeholders.</w:t>
            </w:r>
          </w:p>
          <w:p w14:paraId="6905C446" w14:textId="77777777" w:rsidR="00C70568" w:rsidRPr="001E70E8" w:rsidRDefault="00C70568" w:rsidP="003A488C">
            <w:pPr>
              <w:rPr>
                <w:color w:val="000000"/>
                <w:sz w:val="20"/>
                <w:szCs w:val="20"/>
              </w:rPr>
            </w:pPr>
          </w:p>
          <w:p w14:paraId="1D4791B7" w14:textId="77777777" w:rsidR="00C70568" w:rsidRPr="001E70E8" w:rsidRDefault="00C70568" w:rsidP="003A488C">
            <w:pPr>
              <w:rPr>
                <w:color w:val="000000"/>
                <w:sz w:val="20"/>
                <w:szCs w:val="20"/>
              </w:rPr>
            </w:pPr>
            <w:r w:rsidRPr="001E70E8">
              <w:rPr>
                <w:color w:val="000000"/>
                <w:sz w:val="20"/>
                <w:szCs w:val="20"/>
              </w:rPr>
              <w:t>Actively serves students to ensure that all students receive a fair opportunity to succeed.</w:t>
            </w:r>
          </w:p>
          <w:p w14:paraId="5DADDC9D" w14:textId="77777777" w:rsidR="00C70568" w:rsidRPr="001E70E8" w:rsidRDefault="00C70568" w:rsidP="003A488C">
            <w:pPr>
              <w:jc w:val="center"/>
              <w:rPr>
                <w:color w:val="000000"/>
                <w:sz w:val="20"/>
                <w:szCs w:val="20"/>
              </w:rPr>
            </w:pPr>
          </w:p>
          <w:p w14:paraId="74D581D2" w14:textId="77777777" w:rsidR="00C70568" w:rsidRPr="001E70E8" w:rsidRDefault="00C70568" w:rsidP="005F4EB2">
            <w:pPr>
              <w:rPr>
                <w:color w:val="000000"/>
                <w:sz w:val="20"/>
                <w:szCs w:val="20"/>
              </w:rPr>
            </w:pPr>
          </w:p>
        </w:tc>
        <w:tc>
          <w:tcPr>
            <w:tcW w:w="1050" w:type="pct"/>
            <w:tcBorders>
              <w:top w:val="single" w:sz="18" w:space="0" w:color="auto"/>
              <w:left w:val="dashSmallGap" w:sz="4" w:space="0" w:color="auto"/>
              <w:bottom w:val="single" w:sz="18" w:space="0" w:color="auto"/>
              <w:right w:val="single" w:sz="12" w:space="0" w:color="auto"/>
            </w:tcBorders>
          </w:tcPr>
          <w:p w14:paraId="71F569A5" w14:textId="77777777" w:rsidR="00C70568" w:rsidRPr="001E70E8" w:rsidRDefault="00C70568" w:rsidP="003A488C">
            <w:pPr>
              <w:rPr>
                <w:color w:val="000000"/>
                <w:sz w:val="20"/>
                <w:szCs w:val="20"/>
              </w:rPr>
            </w:pPr>
            <w:r w:rsidRPr="001E70E8">
              <w:rPr>
                <w:color w:val="000000"/>
                <w:sz w:val="20"/>
                <w:szCs w:val="20"/>
              </w:rPr>
              <w:t xml:space="preserve">… and </w:t>
            </w:r>
            <w:r w:rsidRPr="001E70E8">
              <w:rPr>
                <w:color w:val="000000"/>
                <w:sz w:val="20"/>
                <w:szCs w:val="20"/>
              </w:rPr>
              <w:br/>
            </w:r>
          </w:p>
          <w:p w14:paraId="6EE2CD62" w14:textId="77777777" w:rsidR="00C70568" w:rsidRPr="001E70E8" w:rsidRDefault="00C70568" w:rsidP="003A488C">
            <w:pPr>
              <w:rPr>
                <w:color w:val="000000"/>
                <w:sz w:val="20"/>
                <w:szCs w:val="20"/>
              </w:rPr>
            </w:pPr>
            <w:r w:rsidRPr="001E70E8">
              <w:rPr>
                <w:color w:val="000000"/>
                <w:sz w:val="20"/>
                <w:szCs w:val="20"/>
              </w:rPr>
              <w:t>Holds the highest standards of honesty, integrity, and confidentiality.</w:t>
            </w:r>
          </w:p>
          <w:p w14:paraId="0DEE1EEB" w14:textId="77777777" w:rsidR="00C70568" w:rsidRPr="001E70E8" w:rsidRDefault="00C70568" w:rsidP="003A488C">
            <w:pPr>
              <w:rPr>
                <w:color w:val="000000"/>
                <w:sz w:val="20"/>
                <w:szCs w:val="20"/>
              </w:rPr>
            </w:pPr>
          </w:p>
          <w:p w14:paraId="0324C9A8" w14:textId="77777777" w:rsidR="00C70568" w:rsidRPr="001E70E8" w:rsidRDefault="00C70568" w:rsidP="003A488C">
            <w:pPr>
              <w:rPr>
                <w:color w:val="000000"/>
                <w:sz w:val="20"/>
                <w:szCs w:val="20"/>
              </w:rPr>
            </w:pPr>
            <w:r w:rsidRPr="001E70E8">
              <w:rPr>
                <w:color w:val="000000"/>
                <w:sz w:val="20"/>
                <w:szCs w:val="20"/>
              </w:rPr>
              <w:t xml:space="preserve">Proactively serves students, seeking out resources when needed. </w:t>
            </w:r>
          </w:p>
          <w:p w14:paraId="3558F2EC" w14:textId="77777777" w:rsidR="00C70568" w:rsidRPr="001E70E8" w:rsidRDefault="00C70568" w:rsidP="003A488C">
            <w:pPr>
              <w:rPr>
                <w:color w:val="000000"/>
                <w:sz w:val="20"/>
                <w:szCs w:val="20"/>
              </w:rPr>
            </w:pPr>
          </w:p>
          <w:p w14:paraId="3DE25B09" w14:textId="306C06C1" w:rsidR="00C70568" w:rsidRPr="001E70E8" w:rsidRDefault="00C70568" w:rsidP="005F4EB2">
            <w:pPr>
              <w:rPr>
                <w:color w:val="000000"/>
                <w:sz w:val="20"/>
                <w:szCs w:val="20"/>
              </w:rPr>
            </w:pPr>
            <w:r w:rsidRPr="001E70E8">
              <w:rPr>
                <w:color w:val="000000"/>
                <w:sz w:val="20"/>
                <w:szCs w:val="20"/>
              </w:rPr>
              <w:t xml:space="preserve">Makes a concerted effort to challenge negative attitudes or practices to ensure that all students, particularly those traditionally underserved, are honored in the school.  </w:t>
            </w:r>
          </w:p>
        </w:tc>
      </w:tr>
      <w:tr w:rsidR="00C70568" w:rsidRPr="001E70E8" w14:paraId="5FB29AA3" w14:textId="77777777" w:rsidTr="00245A2F">
        <w:tc>
          <w:tcPr>
            <w:tcW w:w="740" w:type="pct"/>
            <w:tcBorders>
              <w:top w:val="single" w:sz="18" w:space="0" w:color="auto"/>
              <w:left w:val="single" w:sz="12" w:space="0" w:color="auto"/>
              <w:bottom w:val="single" w:sz="18" w:space="0" w:color="auto"/>
              <w:right w:val="single" w:sz="12" w:space="0" w:color="auto"/>
            </w:tcBorders>
          </w:tcPr>
          <w:p w14:paraId="7BAFDE7B" w14:textId="77777777" w:rsidR="00C70568" w:rsidRPr="001E70E8" w:rsidRDefault="00C70568" w:rsidP="00C70568">
            <w:pPr>
              <w:rPr>
                <w:i/>
                <w:iCs/>
                <w:sz w:val="20"/>
                <w:szCs w:val="20"/>
              </w:rPr>
            </w:pPr>
            <w:r w:rsidRPr="001E70E8">
              <w:rPr>
                <w:b/>
                <w:i/>
                <w:iCs/>
              </w:rPr>
              <w:t>4c: Supports Professional Growth</w:t>
            </w:r>
            <w:r w:rsidRPr="001E70E8">
              <w:rPr>
                <w:i/>
                <w:iCs/>
                <w:sz w:val="20"/>
                <w:szCs w:val="20"/>
              </w:rPr>
              <w:t xml:space="preserve">:  </w:t>
            </w:r>
          </w:p>
          <w:p w14:paraId="3484AA40" w14:textId="77777777" w:rsidR="00C70568" w:rsidRPr="001E70E8" w:rsidRDefault="00C70568" w:rsidP="00C70568">
            <w:pPr>
              <w:rPr>
                <w:i/>
                <w:iCs/>
                <w:sz w:val="20"/>
                <w:szCs w:val="20"/>
              </w:rPr>
            </w:pPr>
          </w:p>
          <w:p w14:paraId="6735A70E" w14:textId="24F70B99" w:rsidR="00C70568" w:rsidRPr="001E70E8" w:rsidRDefault="00C70568" w:rsidP="00C70568">
            <w:pPr>
              <w:rPr>
                <w:b/>
                <w:i/>
                <w:iCs/>
              </w:rPr>
            </w:pPr>
            <w:r w:rsidRPr="001E70E8">
              <w:rPr>
                <w:sz w:val="20"/>
                <w:szCs w:val="20"/>
              </w:rPr>
              <w:t>The school leader supports continuous professional growth of self and others through practice and inquiry.</w:t>
            </w:r>
          </w:p>
          <w:p w14:paraId="0AA64496" w14:textId="77777777" w:rsidR="00C70568" w:rsidRPr="001E70E8" w:rsidRDefault="00C70568" w:rsidP="005F4EB2">
            <w:pPr>
              <w:tabs>
                <w:tab w:val="num" w:pos="1800"/>
              </w:tabs>
              <w:rPr>
                <w:b/>
                <w:i/>
                <w:iCs/>
              </w:rPr>
            </w:pPr>
            <w:bookmarkStart w:id="0" w:name="_GoBack"/>
            <w:bookmarkEnd w:id="0"/>
          </w:p>
        </w:tc>
        <w:tc>
          <w:tcPr>
            <w:tcW w:w="1075" w:type="pct"/>
            <w:tcBorders>
              <w:top w:val="single" w:sz="18" w:space="0" w:color="auto"/>
              <w:left w:val="single" w:sz="12" w:space="0" w:color="auto"/>
              <w:bottom w:val="single" w:sz="18" w:space="0" w:color="auto"/>
              <w:right w:val="single" w:sz="12" w:space="0" w:color="auto"/>
            </w:tcBorders>
          </w:tcPr>
          <w:p w14:paraId="0928083D" w14:textId="77777777" w:rsidR="00C70568" w:rsidRPr="001E70E8" w:rsidRDefault="00C70568" w:rsidP="003A488C">
            <w:pPr>
              <w:rPr>
                <w:color w:val="000000"/>
                <w:sz w:val="20"/>
                <w:szCs w:val="20"/>
              </w:rPr>
            </w:pPr>
            <w:r w:rsidRPr="001E70E8">
              <w:rPr>
                <w:color w:val="000000"/>
                <w:sz w:val="20"/>
                <w:szCs w:val="20"/>
              </w:rPr>
              <w:t xml:space="preserve">Fails to satisfy the component as defined.  </w:t>
            </w:r>
          </w:p>
          <w:p w14:paraId="5FD0B4D8" w14:textId="77777777" w:rsidR="00C70568" w:rsidRPr="001E70E8" w:rsidRDefault="00C70568" w:rsidP="003A488C">
            <w:pPr>
              <w:rPr>
                <w:color w:val="000000"/>
                <w:sz w:val="20"/>
                <w:szCs w:val="20"/>
              </w:rPr>
            </w:pPr>
          </w:p>
          <w:p w14:paraId="64B6B482" w14:textId="77777777" w:rsidR="00C70568" w:rsidRPr="001E70E8" w:rsidRDefault="00C70568" w:rsidP="003A488C">
            <w:pPr>
              <w:pStyle w:val="Header"/>
              <w:tabs>
                <w:tab w:val="clear" w:pos="4320"/>
                <w:tab w:val="clear" w:pos="8640"/>
              </w:tabs>
              <w:rPr>
                <w:sz w:val="20"/>
                <w:szCs w:val="20"/>
              </w:rPr>
            </w:pPr>
            <w:r w:rsidRPr="001E70E8">
              <w:rPr>
                <w:color w:val="000000"/>
                <w:sz w:val="20"/>
                <w:szCs w:val="20"/>
              </w:rPr>
              <w:t xml:space="preserve">Fails to identify </w:t>
            </w:r>
            <w:r w:rsidRPr="001E70E8">
              <w:rPr>
                <w:sz w:val="20"/>
                <w:szCs w:val="20"/>
              </w:rPr>
              <w:t>professional growth needs of self and others, which would positively impact the culture and performance of the school.</w:t>
            </w:r>
          </w:p>
          <w:p w14:paraId="5037CA99" w14:textId="77777777" w:rsidR="00C70568" w:rsidRPr="001E70E8" w:rsidRDefault="00C70568" w:rsidP="003A488C">
            <w:pPr>
              <w:jc w:val="center"/>
              <w:rPr>
                <w:b/>
                <w:bCs/>
                <w:sz w:val="22"/>
                <w:szCs w:val="22"/>
              </w:rPr>
            </w:pPr>
          </w:p>
          <w:p w14:paraId="07643497" w14:textId="77777777" w:rsidR="00C70568" w:rsidRPr="001E70E8" w:rsidRDefault="00C70568" w:rsidP="003A488C">
            <w:pPr>
              <w:jc w:val="center"/>
              <w:rPr>
                <w:b/>
                <w:bCs/>
                <w:sz w:val="22"/>
                <w:szCs w:val="22"/>
              </w:rPr>
            </w:pPr>
          </w:p>
          <w:p w14:paraId="27A1E890" w14:textId="77777777" w:rsidR="00C70568" w:rsidRPr="001E70E8" w:rsidRDefault="00C70568" w:rsidP="003A488C">
            <w:pPr>
              <w:rPr>
                <w:color w:val="000000"/>
                <w:sz w:val="20"/>
                <w:szCs w:val="20"/>
              </w:rPr>
            </w:pPr>
          </w:p>
        </w:tc>
        <w:tc>
          <w:tcPr>
            <w:tcW w:w="1075" w:type="pct"/>
            <w:tcBorders>
              <w:top w:val="single" w:sz="18" w:space="0" w:color="auto"/>
              <w:left w:val="single" w:sz="12" w:space="0" w:color="auto"/>
              <w:bottom w:val="single" w:sz="18" w:space="0" w:color="auto"/>
              <w:right w:val="single" w:sz="12" w:space="0" w:color="auto"/>
            </w:tcBorders>
          </w:tcPr>
          <w:p w14:paraId="0963AD63" w14:textId="2A4232A3" w:rsidR="00C70568" w:rsidRPr="001E70E8" w:rsidRDefault="00C70568" w:rsidP="003A488C">
            <w:pPr>
              <w:rPr>
                <w:color w:val="000000"/>
                <w:sz w:val="20"/>
                <w:szCs w:val="20"/>
              </w:rPr>
            </w:pPr>
            <w:r w:rsidRPr="001E70E8">
              <w:rPr>
                <w:sz w:val="20"/>
                <w:szCs w:val="20"/>
              </w:rPr>
              <w:t>Implements professional development inconsistently which is not aligned with curricular, instructional, and assessment needs.</w:t>
            </w:r>
          </w:p>
        </w:tc>
        <w:tc>
          <w:tcPr>
            <w:tcW w:w="1060" w:type="pct"/>
            <w:tcBorders>
              <w:top w:val="single" w:sz="18" w:space="0" w:color="auto"/>
              <w:left w:val="single" w:sz="12" w:space="0" w:color="auto"/>
              <w:bottom w:val="single" w:sz="18" w:space="0" w:color="auto"/>
              <w:right w:val="dashSmallGap" w:sz="4" w:space="0" w:color="auto"/>
            </w:tcBorders>
          </w:tcPr>
          <w:p w14:paraId="489D7061" w14:textId="77777777" w:rsidR="00C70568" w:rsidRPr="001E70E8" w:rsidRDefault="00C70568" w:rsidP="003A48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r w:rsidRPr="001E70E8">
              <w:rPr>
                <w:sz w:val="20"/>
                <w:szCs w:val="20"/>
              </w:rPr>
              <w:t xml:space="preserve">Targets professional development toward the improvement of learning experiences, including quality of classroom instruction and the ability of teachers to meet the needs of all students.  </w:t>
            </w:r>
          </w:p>
          <w:p w14:paraId="5AED18EC" w14:textId="77777777" w:rsidR="00C70568" w:rsidRPr="001E70E8" w:rsidRDefault="00C70568" w:rsidP="003A488C">
            <w:pPr>
              <w:rPr>
                <w:sz w:val="20"/>
                <w:szCs w:val="20"/>
              </w:rPr>
            </w:pPr>
          </w:p>
          <w:p w14:paraId="54E1EDD9" w14:textId="77777777" w:rsidR="00C70568" w:rsidRPr="001E70E8" w:rsidRDefault="00C70568" w:rsidP="003A48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r w:rsidRPr="001E70E8">
              <w:rPr>
                <w:sz w:val="20"/>
                <w:szCs w:val="20"/>
              </w:rPr>
              <w:t>Plans and routinely participates in professional development focused on improving instructional programs and practices.</w:t>
            </w:r>
          </w:p>
          <w:p w14:paraId="4FFF76F8" w14:textId="77777777" w:rsidR="00C70568" w:rsidRPr="001E70E8" w:rsidRDefault="00C70568" w:rsidP="003A488C">
            <w:pPr>
              <w:rPr>
                <w:color w:val="000000"/>
                <w:sz w:val="20"/>
                <w:szCs w:val="20"/>
              </w:rPr>
            </w:pPr>
          </w:p>
        </w:tc>
        <w:tc>
          <w:tcPr>
            <w:tcW w:w="1050" w:type="pct"/>
            <w:tcBorders>
              <w:top w:val="single" w:sz="18" w:space="0" w:color="auto"/>
              <w:left w:val="dashSmallGap" w:sz="4" w:space="0" w:color="auto"/>
              <w:bottom w:val="single" w:sz="18" w:space="0" w:color="auto"/>
              <w:right w:val="single" w:sz="12" w:space="0" w:color="auto"/>
            </w:tcBorders>
          </w:tcPr>
          <w:p w14:paraId="7A6E8F0C" w14:textId="77777777" w:rsidR="00C70568" w:rsidRPr="001E70E8" w:rsidRDefault="00C70568" w:rsidP="003A48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r w:rsidRPr="001E70E8">
              <w:rPr>
                <w:sz w:val="20"/>
                <w:szCs w:val="20"/>
              </w:rPr>
              <w:t>…and</w:t>
            </w:r>
          </w:p>
          <w:p w14:paraId="7E72AACE" w14:textId="77777777" w:rsidR="00C70568" w:rsidRPr="001E70E8" w:rsidRDefault="00C70568" w:rsidP="003A48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0"/>
                <w:szCs w:val="20"/>
              </w:rPr>
            </w:pPr>
          </w:p>
          <w:p w14:paraId="1683F74A" w14:textId="100F8CF6" w:rsidR="00C70568" w:rsidRPr="001E70E8" w:rsidRDefault="00C70568" w:rsidP="003A488C">
            <w:pPr>
              <w:rPr>
                <w:color w:val="000000"/>
                <w:sz w:val="20"/>
                <w:szCs w:val="20"/>
              </w:rPr>
            </w:pPr>
            <w:r w:rsidRPr="001E70E8">
              <w:rPr>
                <w:sz w:val="20"/>
                <w:szCs w:val="20"/>
              </w:rPr>
              <w:t xml:space="preserve">Ensures that professional development within the school is aligned with curricular, instructional, and assessment needs, while recognizing the unique professional development needs of individual staff members and self.  </w:t>
            </w:r>
          </w:p>
        </w:tc>
      </w:tr>
    </w:tbl>
    <w:p w14:paraId="0C8E34BF" w14:textId="77777777" w:rsidR="005F4EB2" w:rsidRPr="001E70E8" w:rsidRDefault="005F4EB2"/>
    <w:p w14:paraId="58E1F5F2" w14:textId="77777777" w:rsidR="00F76C34" w:rsidRPr="001E70E8" w:rsidRDefault="00F76C34" w:rsidP="004449B4">
      <w:pPr>
        <w:rPr>
          <w:b/>
          <w:bCs/>
          <w:i/>
          <w:sz w:val="36"/>
          <w:szCs w:val="36"/>
        </w:rPr>
      </w:pPr>
    </w:p>
    <w:p w14:paraId="3F9F710A" w14:textId="77777777" w:rsidR="00C70568" w:rsidRPr="001E70E8" w:rsidRDefault="00C70568" w:rsidP="004449B4">
      <w:pPr>
        <w:rPr>
          <w:b/>
          <w:bCs/>
          <w:i/>
          <w:sz w:val="36"/>
          <w:szCs w:val="36"/>
        </w:rPr>
      </w:pPr>
    </w:p>
    <w:p w14:paraId="03963225" w14:textId="77777777" w:rsidR="00C70568" w:rsidRPr="001E70E8" w:rsidRDefault="00C70568" w:rsidP="004449B4">
      <w:pPr>
        <w:rPr>
          <w:b/>
          <w:bCs/>
          <w:i/>
          <w:sz w:val="36"/>
          <w:szCs w:val="36"/>
        </w:rPr>
      </w:pPr>
    </w:p>
    <w:p w14:paraId="340E5690" w14:textId="77777777" w:rsidR="00C70568" w:rsidRPr="001E70E8" w:rsidRDefault="00C70568" w:rsidP="004449B4">
      <w:pPr>
        <w:rPr>
          <w:b/>
          <w:bCs/>
          <w:i/>
          <w:sz w:val="36"/>
          <w:szCs w:val="36"/>
        </w:rPr>
      </w:pPr>
    </w:p>
    <w:p w14:paraId="251B9C3A" w14:textId="77777777" w:rsidR="00C70568" w:rsidRPr="001E70E8" w:rsidRDefault="00C70568" w:rsidP="004449B4">
      <w:pPr>
        <w:rPr>
          <w:b/>
          <w:bCs/>
          <w:i/>
          <w:sz w:val="36"/>
          <w:szCs w:val="36"/>
        </w:rPr>
      </w:pPr>
    </w:p>
    <w:p w14:paraId="2F452351" w14:textId="77777777" w:rsidR="00C70568" w:rsidRPr="001E70E8" w:rsidRDefault="00C70568" w:rsidP="004449B4">
      <w:pPr>
        <w:rPr>
          <w:b/>
          <w:bCs/>
          <w:i/>
          <w:sz w:val="36"/>
          <w:szCs w:val="36"/>
        </w:rPr>
      </w:pPr>
    </w:p>
    <w:p w14:paraId="11925D1F" w14:textId="77777777" w:rsidR="00245A2F" w:rsidRPr="001E70E8" w:rsidRDefault="00245A2F" w:rsidP="004449B4">
      <w:pPr>
        <w:rPr>
          <w:bCs/>
          <w:sz w:val="18"/>
          <w:szCs w:val="18"/>
          <w:u w:val="single"/>
        </w:rPr>
      </w:pPr>
    </w:p>
    <w:p w14:paraId="58256E53" w14:textId="77777777" w:rsidR="00C82B7F" w:rsidRPr="001E70E8" w:rsidRDefault="00C82B7F" w:rsidP="004449B4">
      <w:pPr>
        <w:rPr>
          <w:bCs/>
          <w:u w:val="single"/>
        </w:rPr>
      </w:pPr>
    </w:p>
    <w:p w14:paraId="1D415343" w14:textId="023D1E8B" w:rsidR="004449B4" w:rsidRPr="001E70E8" w:rsidRDefault="00F041B6" w:rsidP="004449B4">
      <w:pPr>
        <w:rPr>
          <w:bCs/>
          <w:u w:val="single"/>
        </w:rPr>
      </w:pPr>
      <w:r w:rsidRPr="001E70E8">
        <w:rPr>
          <w:bCs/>
          <w:u w:val="single"/>
        </w:rPr>
        <w:lastRenderedPageBreak/>
        <w:br/>
      </w:r>
      <w:r w:rsidR="00723813" w:rsidRPr="001E70E8">
        <w:rPr>
          <w:bCs/>
          <w:u w:val="single"/>
        </w:rPr>
        <w:t>The following provides a</w:t>
      </w:r>
      <w:r w:rsidR="009C4D8F" w:rsidRPr="001E70E8">
        <w:rPr>
          <w:bCs/>
          <w:u w:val="single"/>
        </w:rPr>
        <w:t>li</w:t>
      </w:r>
      <w:r w:rsidR="00AB3568" w:rsidRPr="001E70E8">
        <w:rPr>
          <w:bCs/>
          <w:u w:val="single"/>
        </w:rPr>
        <w:t xml:space="preserve">gnment to Legislative Categories and </w:t>
      </w:r>
      <w:r w:rsidR="00F76C34" w:rsidRPr="001E70E8">
        <w:rPr>
          <w:bCs/>
          <w:u w:val="single"/>
        </w:rPr>
        <w:t>PIL Standards</w:t>
      </w:r>
      <w:r w:rsidRPr="001E70E8">
        <w:rPr>
          <w:bCs/>
          <w:u w:val="single"/>
        </w:rPr>
        <w:br/>
      </w:r>
    </w:p>
    <w:tbl>
      <w:tblPr>
        <w:tblStyle w:val="TableGrid"/>
        <w:tblW w:w="12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36"/>
        <w:gridCol w:w="5682"/>
        <w:gridCol w:w="2287"/>
        <w:gridCol w:w="2745"/>
      </w:tblGrid>
      <w:tr w:rsidR="00666B1C" w:rsidRPr="001E70E8" w14:paraId="0B31DD4B" w14:textId="060186C1" w:rsidTr="00666B1C">
        <w:trPr>
          <w:trHeight w:val="503"/>
        </w:trPr>
        <w:tc>
          <w:tcPr>
            <w:tcW w:w="1536" w:type="dxa"/>
            <w:tcBorders>
              <w:top w:val="single" w:sz="18" w:space="0" w:color="auto"/>
              <w:left w:val="single" w:sz="18" w:space="0" w:color="auto"/>
              <w:bottom w:val="single" w:sz="4" w:space="0" w:color="auto"/>
            </w:tcBorders>
            <w:shd w:val="pct15" w:color="auto" w:fill="auto"/>
          </w:tcPr>
          <w:p w14:paraId="6E240628" w14:textId="77777777" w:rsidR="00666B1C" w:rsidRPr="001E70E8" w:rsidRDefault="00666B1C" w:rsidP="006F135E">
            <w:pPr>
              <w:jc w:val="center"/>
              <w:rPr>
                <w:color w:val="000000"/>
                <w:sz w:val="20"/>
                <w:szCs w:val="20"/>
              </w:rPr>
            </w:pPr>
            <w:r w:rsidRPr="001E70E8">
              <w:rPr>
                <w:color w:val="000000"/>
                <w:sz w:val="20"/>
                <w:szCs w:val="20"/>
              </w:rPr>
              <w:t>Domain</w:t>
            </w:r>
          </w:p>
        </w:tc>
        <w:tc>
          <w:tcPr>
            <w:tcW w:w="5682" w:type="dxa"/>
            <w:tcBorders>
              <w:top w:val="single" w:sz="18" w:space="0" w:color="auto"/>
              <w:bottom w:val="single" w:sz="4" w:space="0" w:color="auto"/>
            </w:tcBorders>
            <w:shd w:val="pct15" w:color="auto" w:fill="auto"/>
          </w:tcPr>
          <w:p w14:paraId="770D1E0B" w14:textId="77777777" w:rsidR="00666B1C" w:rsidRPr="001E70E8" w:rsidRDefault="00666B1C" w:rsidP="006F135E">
            <w:pPr>
              <w:jc w:val="center"/>
              <w:rPr>
                <w:color w:val="000000"/>
                <w:sz w:val="20"/>
                <w:szCs w:val="20"/>
              </w:rPr>
            </w:pPr>
            <w:r w:rsidRPr="001E70E8">
              <w:rPr>
                <w:color w:val="000000"/>
                <w:sz w:val="20"/>
                <w:szCs w:val="20"/>
              </w:rPr>
              <w:t>Component</w:t>
            </w:r>
          </w:p>
        </w:tc>
        <w:tc>
          <w:tcPr>
            <w:tcW w:w="2287" w:type="dxa"/>
            <w:tcBorders>
              <w:top w:val="single" w:sz="18" w:space="0" w:color="auto"/>
              <w:bottom w:val="single" w:sz="4" w:space="0" w:color="auto"/>
            </w:tcBorders>
            <w:shd w:val="pct15" w:color="auto" w:fill="auto"/>
          </w:tcPr>
          <w:p w14:paraId="4D469364" w14:textId="38005995" w:rsidR="00666B1C" w:rsidRPr="001E70E8" w:rsidRDefault="00666B1C" w:rsidP="006F135E">
            <w:pPr>
              <w:jc w:val="center"/>
              <w:rPr>
                <w:color w:val="000000"/>
                <w:sz w:val="20"/>
                <w:szCs w:val="20"/>
              </w:rPr>
            </w:pPr>
            <w:r w:rsidRPr="001E70E8">
              <w:rPr>
                <w:color w:val="000000"/>
                <w:sz w:val="20"/>
                <w:szCs w:val="20"/>
              </w:rPr>
              <w:t>Alignment with Legislative Categories</w:t>
            </w:r>
          </w:p>
        </w:tc>
        <w:tc>
          <w:tcPr>
            <w:tcW w:w="2745" w:type="dxa"/>
            <w:tcBorders>
              <w:top w:val="single" w:sz="18" w:space="0" w:color="auto"/>
              <w:bottom w:val="single" w:sz="4" w:space="0" w:color="auto"/>
              <w:right w:val="single" w:sz="18" w:space="0" w:color="auto"/>
            </w:tcBorders>
            <w:shd w:val="pct15" w:color="auto" w:fill="auto"/>
          </w:tcPr>
          <w:p w14:paraId="279145DC" w14:textId="77777777" w:rsidR="00666B1C" w:rsidRPr="001E70E8" w:rsidRDefault="00666B1C" w:rsidP="006F135E">
            <w:pPr>
              <w:jc w:val="center"/>
              <w:rPr>
                <w:color w:val="000000"/>
                <w:sz w:val="20"/>
                <w:szCs w:val="20"/>
              </w:rPr>
            </w:pPr>
            <w:r w:rsidRPr="001E70E8">
              <w:rPr>
                <w:color w:val="000000"/>
                <w:sz w:val="20"/>
                <w:szCs w:val="20"/>
              </w:rPr>
              <w:t>Alignment with the Pennsylvania Inspired Leadership (PIL) Program</w:t>
            </w:r>
          </w:p>
        </w:tc>
      </w:tr>
      <w:tr w:rsidR="00666B1C" w:rsidRPr="001E70E8" w14:paraId="680E0E46" w14:textId="76671DC2" w:rsidTr="00666B1C">
        <w:trPr>
          <w:trHeight w:val="503"/>
        </w:trPr>
        <w:tc>
          <w:tcPr>
            <w:tcW w:w="1536" w:type="dxa"/>
            <w:vMerge w:val="restart"/>
            <w:tcBorders>
              <w:top w:val="single" w:sz="4" w:space="0" w:color="auto"/>
              <w:left w:val="single" w:sz="18" w:space="0" w:color="auto"/>
              <w:bottom w:val="single" w:sz="4" w:space="0" w:color="auto"/>
            </w:tcBorders>
          </w:tcPr>
          <w:p w14:paraId="13034DF5" w14:textId="77777777" w:rsidR="00666B1C" w:rsidRPr="001E70E8" w:rsidRDefault="00666B1C" w:rsidP="00C24E1C">
            <w:pPr>
              <w:rPr>
                <w:color w:val="000000"/>
                <w:sz w:val="18"/>
                <w:szCs w:val="18"/>
              </w:rPr>
            </w:pPr>
            <w:r w:rsidRPr="001E70E8">
              <w:rPr>
                <w:color w:val="000000"/>
                <w:sz w:val="18"/>
                <w:szCs w:val="18"/>
              </w:rPr>
              <w:t>Domain 1:  Strategic/Cultural Leadership</w:t>
            </w:r>
          </w:p>
          <w:p w14:paraId="00D25CF7" w14:textId="77777777" w:rsidR="00666B1C" w:rsidRPr="001E70E8" w:rsidRDefault="00666B1C" w:rsidP="00C24E1C">
            <w:pPr>
              <w:rPr>
                <w:color w:val="000000"/>
                <w:sz w:val="18"/>
                <w:szCs w:val="18"/>
              </w:rPr>
            </w:pPr>
          </w:p>
        </w:tc>
        <w:tc>
          <w:tcPr>
            <w:tcW w:w="5682" w:type="dxa"/>
            <w:tcBorders>
              <w:top w:val="single" w:sz="4" w:space="0" w:color="auto"/>
              <w:bottom w:val="single" w:sz="4" w:space="0" w:color="auto"/>
            </w:tcBorders>
          </w:tcPr>
          <w:p w14:paraId="2145229C" w14:textId="77777777" w:rsidR="00666B1C" w:rsidRPr="001E70E8" w:rsidRDefault="00666B1C" w:rsidP="00C24E1C">
            <w:pPr>
              <w:rPr>
                <w:color w:val="000000"/>
                <w:sz w:val="16"/>
                <w:szCs w:val="16"/>
              </w:rPr>
            </w:pPr>
            <w:r w:rsidRPr="001E70E8">
              <w:rPr>
                <w:color w:val="000000"/>
                <w:sz w:val="16"/>
                <w:szCs w:val="16"/>
              </w:rPr>
              <w:t>1a: Creates an Organizational Vision, Mission, and Strategic Goals</w:t>
            </w:r>
          </w:p>
        </w:tc>
        <w:tc>
          <w:tcPr>
            <w:tcW w:w="2287" w:type="dxa"/>
            <w:tcBorders>
              <w:top w:val="single" w:sz="4" w:space="0" w:color="auto"/>
              <w:bottom w:val="single" w:sz="4" w:space="0" w:color="auto"/>
            </w:tcBorders>
          </w:tcPr>
          <w:p w14:paraId="744D7AF5" w14:textId="067EA83D" w:rsidR="00666B1C" w:rsidRPr="001E70E8" w:rsidRDefault="00666B1C" w:rsidP="00C24E1C">
            <w:pPr>
              <w:pStyle w:val="ListParagraph"/>
              <w:numPr>
                <w:ilvl w:val="0"/>
                <w:numId w:val="22"/>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Planning and Preparation</w:t>
            </w:r>
          </w:p>
        </w:tc>
        <w:tc>
          <w:tcPr>
            <w:tcW w:w="2745" w:type="dxa"/>
            <w:tcBorders>
              <w:top w:val="single" w:sz="4" w:space="0" w:color="auto"/>
              <w:bottom w:val="single" w:sz="4" w:space="0" w:color="auto"/>
              <w:right w:val="single" w:sz="18" w:space="0" w:color="auto"/>
            </w:tcBorders>
          </w:tcPr>
          <w:p w14:paraId="0BD7990B" w14:textId="5A7C291D" w:rsidR="00666B1C" w:rsidRPr="001E70E8" w:rsidRDefault="00666B1C" w:rsidP="00C24E1C">
            <w:pPr>
              <w:pStyle w:val="ListParagraph"/>
              <w:numPr>
                <w:ilvl w:val="0"/>
                <w:numId w:val="22"/>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Core Standards 1,3</w:t>
            </w:r>
          </w:p>
          <w:p w14:paraId="5B730EDD" w14:textId="4EC61EA9" w:rsidR="00666B1C" w:rsidRPr="001E70E8" w:rsidRDefault="00666B1C" w:rsidP="00C24E1C">
            <w:pPr>
              <w:pStyle w:val="ListParagraph"/>
              <w:numPr>
                <w:ilvl w:val="0"/>
                <w:numId w:val="22"/>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Corollary Standard 3</w:t>
            </w:r>
          </w:p>
        </w:tc>
      </w:tr>
      <w:tr w:rsidR="00666B1C" w:rsidRPr="001E70E8" w14:paraId="3D945834" w14:textId="73408AF5" w:rsidTr="00666B1C">
        <w:trPr>
          <w:trHeight w:val="278"/>
        </w:trPr>
        <w:tc>
          <w:tcPr>
            <w:tcW w:w="1536" w:type="dxa"/>
            <w:vMerge/>
            <w:tcBorders>
              <w:top w:val="single" w:sz="4" w:space="0" w:color="auto"/>
              <w:left w:val="single" w:sz="18" w:space="0" w:color="auto"/>
              <w:bottom w:val="single" w:sz="4" w:space="0" w:color="auto"/>
            </w:tcBorders>
          </w:tcPr>
          <w:p w14:paraId="7E467309" w14:textId="6916FC68" w:rsidR="00666B1C" w:rsidRPr="001E70E8" w:rsidRDefault="00666B1C" w:rsidP="00C24E1C">
            <w:pPr>
              <w:rPr>
                <w:color w:val="000000"/>
                <w:sz w:val="18"/>
                <w:szCs w:val="18"/>
              </w:rPr>
            </w:pPr>
          </w:p>
        </w:tc>
        <w:tc>
          <w:tcPr>
            <w:tcW w:w="5682" w:type="dxa"/>
            <w:tcBorders>
              <w:top w:val="single" w:sz="4" w:space="0" w:color="auto"/>
              <w:bottom w:val="single" w:sz="4" w:space="0" w:color="auto"/>
            </w:tcBorders>
          </w:tcPr>
          <w:p w14:paraId="6FB817C7" w14:textId="347CC14E" w:rsidR="00666B1C" w:rsidRPr="001E70E8" w:rsidRDefault="00666B1C" w:rsidP="00C24E1C">
            <w:pPr>
              <w:rPr>
                <w:color w:val="000000"/>
                <w:sz w:val="16"/>
                <w:szCs w:val="16"/>
              </w:rPr>
            </w:pPr>
            <w:r w:rsidRPr="001E70E8">
              <w:rPr>
                <w:color w:val="000000"/>
                <w:sz w:val="16"/>
                <w:szCs w:val="16"/>
              </w:rPr>
              <w:t>1b: Uses Data for Informed Decision Making</w:t>
            </w:r>
          </w:p>
        </w:tc>
        <w:tc>
          <w:tcPr>
            <w:tcW w:w="2287" w:type="dxa"/>
            <w:tcBorders>
              <w:top w:val="single" w:sz="4" w:space="0" w:color="auto"/>
              <w:bottom w:val="single" w:sz="4" w:space="0" w:color="auto"/>
            </w:tcBorders>
          </w:tcPr>
          <w:p w14:paraId="047522B6" w14:textId="1246B4D8" w:rsidR="00666B1C" w:rsidRPr="001E70E8" w:rsidRDefault="00666B1C"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Planning and Preparation</w:t>
            </w:r>
          </w:p>
        </w:tc>
        <w:tc>
          <w:tcPr>
            <w:tcW w:w="2745" w:type="dxa"/>
            <w:tcBorders>
              <w:top w:val="single" w:sz="4" w:space="0" w:color="auto"/>
              <w:bottom w:val="single" w:sz="4" w:space="0" w:color="auto"/>
              <w:right w:val="single" w:sz="18" w:space="0" w:color="auto"/>
            </w:tcBorders>
          </w:tcPr>
          <w:p w14:paraId="6266A4B6" w14:textId="77777777" w:rsidR="00666B1C" w:rsidRPr="001E70E8" w:rsidRDefault="00666B1C"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Core Standard 3</w:t>
            </w:r>
          </w:p>
          <w:p w14:paraId="1CC14582" w14:textId="15614C65" w:rsidR="00666B1C" w:rsidRPr="001E70E8" w:rsidRDefault="00666B1C"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 xml:space="preserve">Corollary Standards 3, 6 </w:t>
            </w:r>
          </w:p>
        </w:tc>
      </w:tr>
      <w:tr w:rsidR="00666B1C" w:rsidRPr="001E70E8" w14:paraId="35C7D507" w14:textId="746FB3EF" w:rsidTr="00666B1C">
        <w:trPr>
          <w:trHeight w:val="494"/>
        </w:trPr>
        <w:tc>
          <w:tcPr>
            <w:tcW w:w="1536" w:type="dxa"/>
            <w:vMerge/>
            <w:tcBorders>
              <w:top w:val="single" w:sz="4" w:space="0" w:color="auto"/>
              <w:left w:val="single" w:sz="18" w:space="0" w:color="auto"/>
              <w:bottom w:val="single" w:sz="4" w:space="0" w:color="auto"/>
            </w:tcBorders>
          </w:tcPr>
          <w:p w14:paraId="7F08A3C5" w14:textId="77777777" w:rsidR="00666B1C" w:rsidRPr="001E70E8" w:rsidRDefault="00666B1C" w:rsidP="00C24E1C">
            <w:pPr>
              <w:rPr>
                <w:color w:val="000000"/>
                <w:sz w:val="18"/>
                <w:szCs w:val="18"/>
              </w:rPr>
            </w:pPr>
          </w:p>
        </w:tc>
        <w:tc>
          <w:tcPr>
            <w:tcW w:w="5682" w:type="dxa"/>
            <w:tcBorders>
              <w:top w:val="single" w:sz="4" w:space="0" w:color="auto"/>
              <w:bottom w:val="single" w:sz="4" w:space="0" w:color="auto"/>
            </w:tcBorders>
          </w:tcPr>
          <w:p w14:paraId="097FB774" w14:textId="2B92A97C" w:rsidR="00666B1C" w:rsidRPr="001E70E8" w:rsidRDefault="00666B1C" w:rsidP="00C24E1C">
            <w:pPr>
              <w:rPr>
                <w:color w:val="000000"/>
                <w:sz w:val="16"/>
                <w:szCs w:val="16"/>
              </w:rPr>
            </w:pPr>
            <w:r w:rsidRPr="001E70E8">
              <w:rPr>
                <w:color w:val="000000"/>
                <w:sz w:val="16"/>
                <w:szCs w:val="16"/>
              </w:rPr>
              <w:t>1c: Builds a Collaborative and Empowering Work Environment</w:t>
            </w:r>
          </w:p>
        </w:tc>
        <w:tc>
          <w:tcPr>
            <w:tcW w:w="2287" w:type="dxa"/>
            <w:tcBorders>
              <w:top w:val="single" w:sz="4" w:space="0" w:color="auto"/>
              <w:bottom w:val="single" w:sz="4" w:space="0" w:color="auto"/>
            </w:tcBorders>
          </w:tcPr>
          <w:p w14:paraId="03AD8C6D" w14:textId="77777777" w:rsidR="00666B1C" w:rsidRPr="001E70E8" w:rsidRDefault="00666B1C"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School Environment</w:t>
            </w:r>
          </w:p>
          <w:p w14:paraId="33F0D650" w14:textId="7956B46F" w:rsidR="00666B1C" w:rsidRPr="001E70E8" w:rsidRDefault="00666B1C"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Delivery of Service</w:t>
            </w:r>
          </w:p>
        </w:tc>
        <w:tc>
          <w:tcPr>
            <w:tcW w:w="2745" w:type="dxa"/>
            <w:tcBorders>
              <w:top w:val="single" w:sz="4" w:space="0" w:color="auto"/>
              <w:bottom w:val="single" w:sz="4" w:space="0" w:color="auto"/>
              <w:right w:val="single" w:sz="18" w:space="0" w:color="auto"/>
            </w:tcBorders>
          </w:tcPr>
          <w:p w14:paraId="6314F354" w14:textId="65BA3744" w:rsidR="00666B1C" w:rsidRPr="001E70E8" w:rsidRDefault="00666B1C"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Standards 3, 6</w:t>
            </w:r>
          </w:p>
        </w:tc>
      </w:tr>
      <w:tr w:rsidR="00666B1C" w:rsidRPr="001E70E8" w14:paraId="0AF10734" w14:textId="270F9FE1" w:rsidTr="00666B1C">
        <w:trPr>
          <w:trHeight w:val="323"/>
        </w:trPr>
        <w:tc>
          <w:tcPr>
            <w:tcW w:w="1536" w:type="dxa"/>
            <w:vMerge/>
            <w:tcBorders>
              <w:top w:val="single" w:sz="4" w:space="0" w:color="auto"/>
              <w:left w:val="single" w:sz="18" w:space="0" w:color="auto"/>
              <w:bottom w:val="single" w:sz="4" w:space="0" w:color="auto"/>
            </w:tcBorders>
          </w:tcPr>
          <w:p w14:paraId="4E443C84" w14:textId="0810E9B1" w:rsidR="00666B1C" w:rsidRPr="001E70E8" w:rsidRDefault="00666B1C" w:rsidP="00C24E1C">
            <w:pPr>
              <w:rPr>
                <w:color w:val="000000"/>
                <w:sz w:val="18"/>
                <w:szCs w:val="18"/>
              </w:rPr>
            </w:pPr>
          </w:p>
        </w:tc>
        <w:tc>
          <w:tcPr>
            <w:tcW w:w="5682" w:type="dxa"/>
            <w:tcBorders>
              <w:top w:val="single" w:sz="4" w:space="0" w:color="auto"/>
              <w:bottom w:val="single" w:sz="4" w:space="0" w:color="auto"/>
            </w:tcBorders>
          </w:tcPr>
          <w:p w14:paraId="2AD27F07" w14:textId="77777777" w:rsidR="00666B1C" w:rsidRPr="001E70E8" w:rsidRDefault="00666B1C" w:rsidP="00C24E1C">
            <w:pPr>
              <w:rPr>
                <w:color w:val="000000"/>
                <w:sz w:val="16"/>
                <w:szCs w:val="16"/>
              </w:rPr>
            </w:pPr>
            <w:r w:rsidRPr="001E70E8">
              <w:rPr>
                <w:color w:val="000000"/>
                <w:sz w:val="16"/>
                <w:szCs w:val="16"/>
              </w:rPr>
              <w:t>1d: Leads Change Efforts for Continuous Improvement</w:t>
            </w:r>
          </w:p>
        </w:tc>
        <w:tc>
          <w:tcPr>
            <w:tcW w:w="2287" w:type="dxa"/>
            <w:tcBorders>
              <w:top w:val="single" w:sz="4" w:space="0" w:color="auto"/>
              <w:bottom w:val="single" w:sz="4" w:space="0" w:color="auto"/>
            </w:tcBorders>
          </w:tcPr>
          <w:p w14:paraId="3EA1E0E4" w14:textId="77777777" w:rsidR="00666B1C" w:rsidRPr="001E70E8" w:rsidRDefault="00666B1C" w:rsidP="00C24E1C">
            <w:pPr>
              <w:pStyle w:val="ListParagraph"/>
              <w:numPr>
                <w:ilvl w:val="0"/>
                <w:numId w:val="25"/>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Planning and Preparation</w:t>
            </w:r>
          </w:p>
          <w:p w14:paraId="685FF8AC" w14:textId="26761D1F" w:rsidR="00666B1C" w:rsidRPr="001E70E8" w:rsidRDefault="00666B1C" w:rsidP="00C24E1C">
            <w:pPr>
              <w:pStyle w:val="ListParagraph"/>
              <w:numPr>
                <w:ilvl w:val="0"/>
                <w:numId w:val="25"/>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School Environment</w:t>
            </w:r>
          </w:p>
        </w:tc>
        <w:tc>
          <w:tcPr>
            <w:tcW w:w="2745" w:type="dxa"/>
            <w:tcBorders>
              <w:top w:val="single" w:sz="4" w:space="0" w:color="auto"/>
              <w:bottom w:val="single" w:sz="4" w:space="0" w:color="auto"/>
              <w:right w:val="single" w:sz="18" w:space="0" w:color="auto"/>
            </w:tcBorders>
          </w:tcPr>
          <w:p w14:paraId="7634559D" w14:textId="77777777" w:rsidR="00666B1C" w:rsidRPr="001E70E8" w:rsidRDefault="00666B1C"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Core Standard 1</w:t>
            </w:r>
          </w:p>
          <w:p w14:paraId="44D3C31D" w14:textId="1F8DA27D" w:rsidR="00666B1C" w:rsidRPr="001E70E8" w:rsidRDefault="00666B1C"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 xml:space="preserve">Corollary Standards 1,2 </w:t>
            </w:r>
          </w:p>
        </w:tc>
      </w:tr>
      <w:tr w:rsidR="00666B1C" w:rsidRPr="001E70E8" w14:paraId="0D0E8E99" w14:textId="38490E4D" w:rsidTr="00666B1C">
        <w:trPr>
          <w:trHeight w:val="503"/>
        </w:trPr>
        <w:tc>
          <w:tcPr>
            <w:tcW w:w="1536" w:type="dxa"/>
            <w:vMerge/>
            <w:tcBorders>
              <w:top w:val="single" w:sz="4" w:space="0" w:color="auto"/>
              <w:left w:val="single" w:sz="18" w:space="0" w:color="auto"/>
              <w:bottom w:val="single" w:sz="18" w:space="0" w:color="auto"/>
            </w:tcBorders>
          </w:tcPr>
          <w:p w14:paraId="5BAE1D4C" w14:textId="50C56564" w:rsidR="00666B1C" w:rsidRPr="001E70E8" w:rsidRDefault="00666B1C" w:rsidP="00C24E1C">
            <w:pPr>
              <w:rPr>
                <w:color w:val="000000"/>
                <w:sz w:val="18"/>
                <w:szCs w:val="18"/>
              </w:rPr>
            </w:pPr>
          </w:p>
        </w:tc>
        <w:tc>
          <w:tcPr>
            <w:tcW w:w="5682" w:type="dxa"/>
            <w:tcBorders>
              <w:top w:val="single" w:sz="4" w:space="0" w:color="auto"/>
              <w:bottom w:val="single" w:sz="18" w:space="0" w:color="auto"/>
            </w:tcBorders>
          </w:tcPr>
          <w:p w14:paraId="41A6CA6B" w14:textId="77777777" w:rsidR="00666B1C" w:rsidRPr="001E70E8" w:rsidRDefault="00666B1C" w:rsidP="00C24E1C">
            <w:pPr>
              <w:rPr>
                <w:color w:val="000000"/>
                <w:sz w:val="16"/>
                <w:szCs w:val="16"/>
              </w:rPr>
            </w:pPr>
            <w:r w:rsidRPr="001E70E8">
              <w:rPr>
                <w:color w:val="000000"/>
                <w:sz w:val="16"/>
                <w:szCs w:val="16"/>
              </w:rPr>
              <w:t>1e: Celebrates Accomplishments and Acknowledges Failures</w:t>
            </w:r>
          </w:p>
        </w:tc>
        <w:tc>
          <w:tcPr>
            <w:tcW w:w="2287" w:type="dxa"/>
            <w:tcBorders>
              <w:top w:val="single" w:sz="4" w:space="0" w:color="auto"/>
              <w:bottom w:val="single" w:sz="18" w:space="0" w:color="auto"/>
            </w:tcBorders>
          </w:tcPr>
          <w:p w14:paraId="6750146A" w14:textId="062C266A" w:rsidR="00666B1C" w:rsidRPr="001E70E8" w:rsidRDefault="00666B1C" w:rsidP="00C24E1C">
            <w:pPr>
              <w:pStyle w:val="ListParagraph"/>
              <w:numPr>
                <w:ilvl w:val="0"/>
                <w:numId w:val="24"/>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School Environment</w:t>
            </w:r>
          </w:p>
          <w:p w14:paraId="36B05499" w14:textId="04FD2021" w:rsidR="00666B1C" w:rsidRPr="001E70E8" w:rsidRDefault="00666B1C" w:rsidP="00C24E1C">
            <w:pPr>
              <w:pStyle w:val="ListParagraph"/>
              <w:numPr>
                <w:ilvl w:val="0"/>
                <w:numId w:val="24"/>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Delivery of Service</w:t>
            </w:r>
          </w:p>
        </w:tc>
        <w:tc>
          <w:tcPr>
            <w:tcW w:w="2745" w:type="dxa"/>
            <w:tcBorders>
              <w:top w:val="single" w:sz="4" w:space="0" w:color="auto"/>
              <w:bottom w:val="single" w:sz="18" w:space="0" w:color="auto"/>
              <w:right w:val="single" w:sz="18" w:space="0" w:color="auto"/>
            </w:tcBorders>
          </w:tcPr>
          <w:p w14:paraId="25AA3060" w14:textId="3D4DB10C" w:rsidR="00666B1C" w:rsidRPr="001E70E8" w:rsidRDefault="00666B1C"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 1</w:t>
            </w:r>
          </w:p>
        </w:tc>
      </w:tr>
      <w:tr w:rsidR="00666B1C" w:rsidRPr="001E70E8" w14:paraId="6584D475" w14:textId="247D3176" w:rsidTr="00666B1C">
        <w:tblPrEx>
          <w:tblBorders>
            <w:top w:val="single" w:sz="4" w:space="0" w:color="auto"/>
            <w:left w:val="single" w:sz="4" w:space="0" w:color="auto"/>
            <w:bottom w:val="single" w:sz="4" w:space="0" w:color="auto"/>
            <w:right w:val="single" w:sz="4" w:space="0" w:color="auto"/>
          </w:tblBorders>
        </w:tblPrEx>
        <w:trPr>
          <w:trHeight w:val="315"/>
        </w:trPr>
        <w:tc>
          <w:tcPr>
            <w:tcW w:w="1536" w:type="dxa"/>
            <w:vMerge w:val="restart"/>
            <w:tcBorders>
              <w:top w:val="single" w:sz="18" w:space="0" w:color="auto"/>
              <w:left w:val="single" w:sz="18" w:space="0" w:color="auto"/>
            </w:tcBorders>
          </w:tcPr>
          <w:p w14:paraId="02812E25" w14:textId="77777777" w:rsidR="00666B1C" w:rsidRPr="001E70E8" w:rsidRDefault="00666B1C" w:rsidP="00C24E1C">
            <w:pPr>
              <w:rPr>
                <w:color w:val="000000"/>
                <w:sz w:val="18"/>
                <w:szCs w:val="18"/>
              </w:rPr>
            </w:pPr>
            <w:r w:rsidRPr="001E70E8">
              <w:rPr>
                <w:color w:val="000000"/>
                <w:sz w:val="18"/>
                <w:szCs w:val="18"/>
              </w:rPr>
              <w:t>Domain 2:  Systems Leadership</w:t>
            </w:r>
          </w:p>
          <w:p w14:paraId="30D3FB83" w14:textId="77777777" w:rsidR="00666B1C" w:rsidRPr="001E70E8" w:rsidRDefault="00666B1C" w:rsidP="00C24E1C">
            <w:pPr>
              <w:rPr>
                <w:color w:val="000000"/>
                <w:sz w:val="18"/>
                <w:szCs w:val="18"/>
              </w:rPr>
            </w:pPr>
          </w:p>
        </w:tc>
        <w:tc>
          <w:tcPr>
            <w:tcW w:w="5682" w:type="dxa"/>
            <w:tcBorders>
              <w:top w:val="single" w:sz="18" w:space="0" w:color="auto"/>
            </w:tcBorders>
          </w:tcPr>
          <w:p w14:paraId="4F64A1AA" w14:textId="77777777" w:rsidR="00666B1C" w:rsidRPr="001E70E8" w:rsidRDefault="00666B1C" w:rsidP="00C24E1C">
            <w:pPr>
              <w:rPr>
                <w:color w:val="000000"/>
                <w:sz w:val="16"/>
                <w:szCs w:val="16"/>
              </w:rPr>
            </w:pPr>
            <w:r w:rsidRPr="001E70E8">
              <w:rPr>
                <w:color w:val="000000"/>
                <w:sz w:val="16"/>
                <w:szCs w:val="16"/>
              </w:rPr>
              <w:t>2a: Leverages Human and Financial Resources</w:t>
            </w:r>
          </w:p>
        </w:tc>
        <w:tc>
          <w:tcPr>
            <w:tcW w:w="2287" w:type="dxa"/>
            <w:tcBorders>
              <w:top w:val="single" w:sz="18" w:space="0" w:color="auto"/>
            </w:tcBorders>
          </w:tcPr>
          <w:p w14:paraId="3ABFB3C4" w14:textId="77777777" w:rsidR="00666B1C" w:rsidRPr="001E70E8" w:rsidRDefault="00666B1C"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Planning and Preparation</w:t>
            </w:r>
          </w:p>
          <w:p w14:paraId="629AD5C4" w14:textId="1518AFA2" w:rsidR="00666B1C" w:rsidRPr="001E70E8" w:rsidRDefault="00666B1C"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Delivery of Service</w:t>
            </w:r>
          </w:p>
        </w:tc>
        <w:tc>
          <w:tcPr>
            <w:tcW w:w="2745" w:type="dxa"/>
            <w:tcBorders>
              <w:top w:val="single" w:sz="18" w:space="0" w:color="auto"/>
              <w:right w:val="single" w:sz="18" w:space="0" w:color="auto"/>
            </w:tcBorders>
          </w:tcPr>
          <w:p w14:paraId="6907A654" w14:textId="139AFFB2" w:rsidR="00666B1C" w:rsidRPr="001E70E8" w:rsidRDefault="00666B1C" w:rsidP="00C24E1C">
            <w:pPr>
              <w:pStyle w:val="ListParagraph"/>
              <w:numPr>
                <w:ilvl w:val="0"/>
                <w:numId w:val="22"/>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Corollary Standards 2,3, 4</w:t>
            </w:r>
          </w:p>
        </w:tc>
      </w:tr>
      <w:tr w:rsidR="00666B1C" w:rsidRPr="001E70E8" w14:paraId="3FBEFC99" w14:textId="1C21FDE2" w:rsidTr="00666B1C">
        <w:tblPrEx>
          <w:tblBorders>
            <w:top w:val="single" w:sz="4" w:space="0" w:color="auto"/>
            <w:left w:val="single" w:sz="4" w:space="0" w:color="auto"/>
            <w:bottom w:val="single" w:sz="4" w:space="0" w:color="auto"/>
            <w:right w:val="single" w:sz="4" w:space="0" w:color="auto"/>
          </w:tblBorders>
        </w:tblPrEx>
        <w:trPr>
          <w:trHeight w:val="260"/>
        </w:trPr>
        <w:tc>
          <w:tcPr>
            <w:tcW w:w="1536" w:type="dxa"/>
            <w:vMerge/>
            <w:tcBorders>
              <w:left w:val="single" w:sz="18" w:space="0" w:color="auto"/>
            </w:tcBorders>
          </w:tcPr>
          <w:p w14:paraId="33D77495" w14:textId="67602EF5" w:rsidR="00666B1C" w:rsidRPr="001E70E8" w:rsidRDefault="00666B1C" w:rsidP="00C24E1C">
            <w:pPr>
              <w:rPr>
                <w:color w:val="000000"/>
                <w:sz w:val="18"/>
                <w:szCs w:val="18"/>
              </w:rPr>
            </w:pPr>
          </w:p>
        </w:tc>
        <w:tc>
          <w:tcPr>
            <w:tcW w:w="5682" w:type="dxa"/>
          </w:tcPr>
          <w:p w14:paraId="6BA03711" w14:textId="77777777" w:rsidR="00666B1C" w:rsidRPr="001E70E8" w:rsidRDefault="00666B1C" w:rsidP="00C24E1C">
            <w:pPr>
              <w:rPr>
                <w:color w:val="000000"/>
                <w:sz w:val="16"/>
                <w:szCs w:val="16"/>
              </w:rPr>
            </w:pPr>
            <w:r w:rsidRPr="001E70E8">
              <w:rPr>
                <w:color w:val="000000"/>
                <w:sz w:val="16"/>
                <w:szCs w:val="16"/>
              </w:rPr>
              <w:t>2b: Ensures School Safety</w:t>
            </w:r>
          </w:p>
        </w:tc>
        <w:tc>
          <w:tcPr>
            <w:tcW w:w="2287" w:type="dxa"/>
          </w:tcPr>
          <w:p w14:paraId="5618EC58" w14:textId="77777777" w:rsidR="00666B1C" w:rsidRPr="001E70E8" w:rsidRDefault="00666B1C"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Planning and Preparation</w:t>
            </w:r>
          </w:p>
          <w:p w14:paraId="118C19A5" w14:textId="77777777" w:rsidR="00666B1C" w:rsidRPr="001E70E8" w:rsidRDefault="00666B1C"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School Environment</w:t>
            </w:r>
          </w:p>
          <w:p w14:paraId="7C6D7731" w14:textId="6F169977" w:rsidR="00666B1C" w:rsidRPr="001E70E8" w:rsidRDefault="00666B1C"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Delivery of Service</w:t>
            </w:r>
          </w:p>
        </w:tc>
        <w:tc>
          <w:tcPr>
            <w:tcW w:w="2745" w:type="dxa"/>
            <w:tcBorders>
              <w:right w:val="single" w:sz="18" w:space="0" w:color="auto"/>
            </w:tcBorders>
          </w:tcPr>
          <w:p w14:paraId="62E98BB3" w14:textId="77777777" w:rsidR="00666B1C" w:rsidRPr="001E70E8" w:rsidRDefault="00666B1C"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Core Standard 3</w:t>
            </w:r>
          </w:p>
          <w:p w14:paraId="0E8281EC" w14:textId="223DFF9A" w:rsidR="00666B1C" w:rsidRPr="001E70E8" w:rsidRDefault="00666B1C"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Standards 2, 3</w:t>
            </w:r>
          </w:p>
        </w:tc>
      </w:tr>
      <w:tr w:rsidR="00666B1C" w:rsidRPr="001E70E8" w14:paraId="0CDE1313" w14:textId="568ACBBF" w:rsidTr="00666B1C">
        <w:tblPrEx>
          <w:tblBorders>
            <w:top w:val="single" w:sz="4" w:space="0" w:color="auto"/>
            <w:left w:val="single" w:sz="4" w:space="0" w:color="auto"/>
            <w:bottom w:val="single" w:sz="4" w:space="0" w:color="auto"/>
            <w:right w:val="single" w:sz="4" w:space="0" w:color="auto"/>
          </w:tblBorders>
        </w:tblPrEx>
        <w:trPr>
          <w:trHeight w:val="287"/>
        </w:trPr>
        <w:tc>
          <w:tcPr>
            <w:tcW w:w="1536" w:type="dxa"/>
            <w:vMerge/>
            <w:tcBorders>
              <w:left w:val="single" w:sz="18" w:space="0" w:color="auto"/>
            </w:tcBorders>
          </w:tcPr>
          <w:p w14:paraId="1CED4676" w14:textId="152FC5D0" w:rsidR="00666B1C" w:rsidRPr="001E70E8" w:rsidRDefault="00666B1C" w:rsidP="00C24E1C">
            <w:pPr>
              <w:rPr>
                <w:color w:val="000000"/>
                <w:sz w:val="18"/>
                <w:szCs w:val="18"/>
              </w:rPr>
            </w:pPr>
          </w:p>
        </w:tc>
        <w:tc>
          <w:tcPr>
            <w:tcW w:w="5682" w:type="dxa"/>
          </w:tcPr>
          <w:p w14:paraId="55B4DE47" w14:textId="77777777" w:rsidR="00666B1C" w:rsidRPr="001E70E8" w:rsidRDefault="00666B1C" w:rsidP="00C24E1C">
            <w:pPr>
              <w:rPr>
                <w:color w:val="000000"/>
                <w:sz w:val="16"/>
                <w:szCs w:val="16"/>
              </w:rPr>
            </w:pPr>
            <w:r w:rsidRPr="001E70E8">
              <w:rPr>
                <w:color w:val="000000"/>
                <w:sz w:val="16"/>
                <w:szCs w:val="16"/>
              </w:rPr>
              <w:t>2c: Complies with Federal, State, and LEA Mandates</w:t>
            </w:r>
          </w:p>
        </w:tc>
        <w:tc>
          <w:tcPr>
            <w:tcW w:w="2287" w:type="dxa"/>
          </w:tcPr>
          <w:p w14:paraId="676E09A1" w14:textId="17A0AE79" w:rsidR="00666B1C" w:rsidRPr="001E70E8" w:rsidRDefault="00666B1C"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Planning and Preparation</w:t>
            </w:r>
          </w:p>
        </w:tc>
        <w:tc>
          <w:tcPr>
            <w:tcW w:w="2745" w:type="dxa"/>
            <w:tcBorders>
              <w:right w:val="single" w:sz="18" w:space="0" w:color="auto"/>
            </w:tcBorders>
          </w:tcPr>
          <w:p w14:paraId="20A2492D" w14:textId="28040271" w:rsidR="00666B1C" w:rsidRPr="001E70E8" w:rsidRDefault="00666B1C"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 2</w:t>
            </w:r>
          </w:p>
        </w:tc>
      </w:tr>
      <w:tr w:rsidR="00F041B6" w:rsidRPr="001E70E8" w14:paraId="7D05B716" w14:textId="77777777" w:rsidTr="00666B1C">
        <w:tblPrEx>
          <w:tblBorders>
            <w:top w:val="single" w:sz="4" w:space="0" w:color="auto"/>
            <w:left w:val="single" w:sz="4" w:space="0" w:color="auto"/>
            <w:bottom w:val="single" w:sz="4" w:space="0" w:color="auto"/>
            <w:right w:val="single" w:sz="4" w:space="0" w:color="auto"/>
          </w:tblBorders>
        </w:tblPrEx>
        <w:trPr>
          <w:trHeight w:val="287"/>
        </w:trPr>
        <w:tc>
          <w:tcPr>
            <w:tcW w:w="1536" w:type="dxa"/>
            <w:vMerge/>
            <w:tcBorders>
              <w:left w:val="single" w:sz="18" w:space="0" w:color="auto"/>
            </w:tcBorders>
          </w:tcPr>
          <w:p w14:paraId="60107325" w14:textId="77777777" w:rsidR="00F041B6" w:rsidRPr="001E70E8" w:rsidRDefault="00F041B6" w:rsidP="00C24E1C">
            <w:pPr>
              <w:rPr>
                <w:color w:val="000000"/>
                <w:sz w:val="18"/>
                <w:szCs w:val="18"/>
              </w:rPr>
            </w:pPr>
          </w:p>
        </w:tc>
        <w:tc>
          <w:tcPr>
            <w:tcW w:w="5682" w:type="dxa"/>
          </w:tcPr>
          <w:p w14:paraId="721E4F0B" w14:textId="72211CB4" w:rsidR="00F041B6" w:rsidRPr="001E70E8" w:rsidRDefault="00F041B6" w:rsidP="00C24E1C">
            <w:pPr>
              <w:rPr>
                <w:color w:val="000000"/>
                <w:sz w:val="16"/>
                <w:szCs w:val="16"/>
              </w:rPr>
            </w:pPr>
            <w:r w:rsidRPr="001E70E8">
              <w:rPr>
                <w:color w:val="000000"/>
                <w:sz w:val="16"/>
                <w:szCs w:val="16"/>
              </w:rPr>
              <w:t>2d: Establishes and Implements Expectations for Students and Staff</w:t>
            </w:r>
          </w:p>
        </w:tc>
        <w:tc>
          <w:tcPr>
            <w:tcW w:w="2287" w:type="dxa"/>
          </w:tcPr>
          <w:p w14:paraId="0FCB5BD3" w14:textId="7B571B7A"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School Environment</w:t>
            </w:r>
          </w:p>
        </w:tc>
        <w:tc>
          <w:tcPr>
            <w:tcW w:w="2745" w:type="dxa"/>
            <w:tcBorders>
              <w:right w:val="single" w:sz="18" w:space="0" w:color="auto"/>
            </w:tcBorders>
          </w:tcPr>
          <w:p w14:paraId="078E66AD" w14:textId="57C606E3"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 3</w:t>
            </w:r>
          </w:p>
        </w:tc>
      </w:tr>
      <w:tr w:rsidR="00F041B6" w:rsidRPr="001E70E8" w14:paraId="3D21D1F2" w14:textId="0276096B" w:rsidTr="00666B1C">
        <w:tblPrEx>
          <w:tblBorders>
            <w:top w:val="single" w:sz="4" w:space="0" w:color="auto"/>
            <w:left w:val="single" w:sz="4" w:space="0" w:color="auto"/>
            <w:bottom w:val="single" w:sz="4" w:space="0" w:color="auto"/>
            <w:right w:val="single" w:sz="4" w:space="0" w:color="auto"/>
          </w:tblBorders>
        </w:tblPrEx>
        <w:trPr>
          <w:trHeight w:val="287"/>
        </w:trPr>
        <w:tc>
          <w:tcPr>
            <w:tcW w:w="1536" w:type="dxa"/>
            <w:vMerge/>
            <w:tcBorders>
              <w:left w:val="single" w:sz="18" w:space="0" w:color="auto"/>
            </w:tcBorders>
          </w:tcPr>
          <w:p w14:paraId="3E8E7D92" w14:textId="77777777" w:rsidR="00F041B6" w:rsidRPr="001E70E8" w:rsidRDefault="00F041B6" w:rsidP="00C24E1C">
            <w:pPr>
              <w:rPr>
                <w:color w:val="000000"/>
                <w:sz w:val="18"/>
                <w:szCs w:val="18"/>
              </w:rPr>
            </w:pPr>
          </w:p>
        </w:tc>
        <w:tc>
          <w:tcPr>
            <w:tcW w:w="5682" w:type="dxa"/>
          </w:tcPr>
          <w:p w14:paraId="7B741052" w14:textId="63031E23" w:rsidR="00F041B6" w:rsidRPr="001E70E8" w:rsidRDefault="00F041B6" w:rsidP="00C24E1C">
            <w:pPr>
              <w:rPr>
                <w:color w:val="000000"/>
                <w:sz w:val="16"/>
                <w:szCs w:val="16"/>
              </w:rPr>
            </w:pPr>
            <w:r w:rsidRPr="001E70E8">
              <w:rPr>
                <w:color w:val="000000"/>
                <w:sz w:val="16"/>
                <w:szCs w:val="16"/>
              </w:rPr>
              <w:t>2e: Communicates Effectively and Strategically</w:t>
            </w:r>
          </w:p>
        </w:tc>
        <w:tc>
          <w:tcPr>
            <w:tcW w:w="2287" w:type="dxa"/>
          </w:tcPr>
          <w:p w14:paraId="09A7FF3B" w14:textId="77777777"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Planning and Preparation</w:t>
            </w:r>
          </w:p>
          <w:p w14:paraId="2EA3022A" w14:textId="0CF73E19"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School Environment</w:t>
            </w:r>
          </w:p>
        </w:tc>
        <w:tc>
          <w:tcPr>
            <w:tcW w:w="2745" w:type="dxa"/>
            <w:tcBorders>
              <w:right w:val="single" w:sz="18" w:space="0" w:color="auto"/>
            </w:tcBorders>
          </w:tcPr>
          <w:p w14:paraId="0415F963" w14:textId="77777777" w:rsidR="00F041B6" w:rsidRPr="001E70E8" w:rsidRDefault="00F041B6" w:rsidP="006A6F52">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Core Standard 1</w:t>
            </w:r>
          </w:p>
          <w:p w14:paraId="3E96E025" w14:textId="5A0CF632"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 3</w:t>
            </w:r>
          </w:p>
        </w:tc>
      </w:tr>
      <w:tr w:rsidR="00F041B6" w:rsidRPr="001E70E8" w14:paraId="6D8D3C48" w14:textId="006E9FE9" w:rsidTr="00666B1C">
        <w:tblPrEx>
          <w:tblBorders>
            <w:top w:val="single" w:sz="4" w:space="0" w:color="auto"/>
            <w:left w:val="single" w:sz="4" w:space="0" w:color="auto"/>
            <w:bottom w:val="single" w:sz="4" w:space="0" w:color="auto"/>
            <w:right w:val="single" w:sz="4" w:space="0" w:color="auto"/>
          </w:tblBorders>
        </w:tblPrEx>
        <w:trPr>
          <w:trHeight w:val="314"/>
        </w:trPr>
        <w:tc>
          <w:tcPr>
            <w:tcW w:w="1536" w:type="dxa"/>
            <w:vMerge/>
            <w:tcBorders>
              <w:left w:val="single" w:sz="18" w:space="0" w:color="auto"/>
            </w:tcBorders>
          </w:tcPr>
          <w:p w14:paraId="3674DB85" w14:textId="77777777" w:rsidR="00F041B6" w:rsidRPr="001E70E8" w:rsidRDefault="00F041B6" w:rsidP="00C24E1C">
            <w:pPr>
              <w:rPr>
                <w:color w:val="000000"/>
                <w:sz w:val="18"/>
                <w:szCs w:val="18"/>
              </w:rPr>
            </w:pPr>
          </w:p>
        </w:tc>
        <w:tc>
          <w:tcPr>
            <w:tcW w:w="5682" w:type="dxa"/>
          </w:tcPr>
          <w:p w14:paraId="3C164446" w14:textId="3E4DD4F3" w:rsidR="00F041B6" w:rsidRPr="001E70E8" w:rsidRDefault="00F041B6" w:rsidP="00C24E1C">
            <w:pPr>
              <w:rPr>
                <w:color w:val="000000"/>
                <w:sz w:val="16"/>
                <w:szCs w:val="16"/>
              </w:rPr>
            </w:pPr>
            <w:r w:rsidRPr="001E70E8">
              <w:rPr>
                <w:color w:val="000000"/>
                <w:sz w:val="16"/>
                <w:szCs w:val="16"/>
              </w:rPr>
              <w:t>2f: Manages Conflict Constructively</w:t>
            </w:r>
          </w:p>
        </w:tc>
        <w:tc>
          <w:tcPr>
            <w:tcW w:w="2287" w:type="dxa"/>
          </w:tcPr>
          <w:p w14:paraId="3D460BCB" w14:textId="4AEF40A0"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School Environment</w:t>
            </w:r>
          </w:p>
        </w:tc>
        <w:tc>
          <w:tcPr>
            <w:tcW w:w="2745" w:type="dxa"/>
            <w:tcBorders>
              <w:right w:val="single" w:sz="18" w:space="0" w:color="auto"/>
            </w:tcBorders>
          </w:tcPr>
          <w:p w14:paraId="433F46D5" w14:textId="578F0580"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Standards 2, 3, 4</w:t>
            </w:r>
          </w:p>
        </w:tc>
      </w:tr>
      <w:tr w:rsidR="00F041B6" w:rsidRPr="001E70E8" w14:paraId="6CF2A3D9" w14:textId="2FAABC7B" w:rsidTr="00666B1C">
        <w:tblPrEx>
          <w:tblBorders>
            <w:top w:val="single" w:sz="4" w:space="0" w:color="auto"/>
            <w:left w:val="single" w:sz="4" w:space="0" w:color="auto"/>
            <w:bottom w:val="single" w:sz="4" w:space="0" w:color="auto"/>
            <w:right w:val="single" w:sz="4" w:space="0" w:color="auto"/>
          </w:tblBorders>
        </w:tblPrEx>
        <w:trPr>
          <w:trHeight w:val="260"/>
        </w:trPr>
        <w:tc>
          <w:tcPr>
            <w:tcW w:w="1536" w:type="dxa"/>
            <w:vMerge/>
            <w:tcBorders>
              <w:left w:val="single" w:sz="18" w:space="0" w:color="auto"/>
              <w:bottom w:val="single" w:sz="18" w:space="0" w:color="auto"/>
            </w:tcBorders>
          </w:tcPr>
          <w:p w14:paraId="557FF6F9" w14:textId="7B662691" w:rsidR="00F041B6" w:rsidRPr="001E70E8" w:rsidRDefault="00F041B6" w:rsidP="00C24E1C">
            <w:pPr>
              <w:rPr>
                <w:color w:val="000000"/>
                <w:sz w:val="18"/>
                <w:szCs w:val="18"/>
              </w:rPr>
            </w:pPr>
          </w:p>
        </w:tc>
        <w:tc>
          <w:tcPr>
            <w:tcW w:w="5682" w:type="dxa"/>
            <w:tcBorders>
              <w:bottom w:val="single" w:sz="18" w:space="0" w:color="auto"/>
            </w:tcBorders>
          </w:tcPr>
          <w:p w14:paraId="293281EE" w14:textId="61B2CD8E" w:rsidR="00F041B6" w:rsidRPr="001E70E8" w:rsidRDefault="00F041B6" w:rsidP="00C24E1C">
            <w:pPr>
              <w:rPr>
                <w:color w:val="000000"/>
                <w:sz w:val="16"/>
                <w:szCs w:val="16"/>
              </w:rPr>
            </w:pPr>
            <w:r w:rsidRPr="001E70E8">
              <w:rPr>
                <w:color w:val="000000"/>
                <w:sz w:val="16"/>
                <w:szCs w:val="16"/>
              </w:rPr>
              <w:t>2g:  Ensures a High Quality, High Performing Staff</w:t>
            </w:r>
          </w:p>
        </w:tc>
        <w:tc>
          <w:tcPr>
            <w:tcW w:w="2287" w:type="dxa"/>
            <w:tcBorders>
              <w:bottom w:val="single" w:sz="18" w:space="0" w:color="auto"/>
            </w:tcBorders>
          </w:tcPr>
          <w:p w14:paraId="1A75A0DA" w14:textId="77777777"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Planning and Preparation</w:t>
            </w:r>
          </w:p>
          <w:p w14:paraId="11AF4847" w14:textId="2DA89899"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Delivery of Service</w:t>
            </w:r>
          </w:p>
        </w:tc>
        <w:tc>
          <w:tcPr>
            <w:tcW w:w="2745" w:type="dxa"/>
            <w:tcBorders>
              <w:bottom w:val="single" w:sz="18" w:space="0" w:color="auto"/>
              <w:right w:val="single" w:sz="18" w:space="0" w:color="auto"/>
            </w:tcBorders>
          </w:tcPr>
          <w:p w14:paraId="0C7483D8" w14:textId="37F2F169"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Standards 2,3, 4</w:t>
            </w:r>
          </w:p>
        </w:tc>
      </w:tr>
      <w:tr w:rsidR="00F041B6" w:rsidRPr="001E70E8" w14:paraId="75B54468" w14:textId="535A7037" w:rsidTr="00666B1C">
        <w:tblPrEx>
          <w:tblBorders>
            <w:top w:val="single" w:sz="4" w:space="0" w:color="auto"/>
            <w:left w:val="single" w:sz="4" w:space="0" w:color="auto"/>
            <w:bottom w:val="single" w:sz="4" w:space="0" w:color="auto"/>
            <w:right w:val="single" w:sz="4" w:space="0" w:color="auto"/>
          </w:tblBorders>
        </w:tblPrEx>
        <w:trPr>
          <w:trHeight w:val="315"/>
        </w:trPr>
        <w:tc>
          <w:tcPr>
            <w:tcW w:w="1536" w:type="dxa"/>
            <w:vMerge w:val="restart"/>
            <w:tcBorders>
              <w:top w:val="single" w:sz="18" w:space="0" w:color="auto"/>
              <w:left w:val="single" w:sz="18" w:space="0" w:color="auto"/>
            </w:tcBorders>
          </w:tcPr>
          <w:p w14:paraId="3384A662" w14:textId="77777777" w:rsidR="00F041B6" w:rsidRPr="001E70E8" w:rsidRDefault="00F041B6" w:rsidP="00C24E1C">
            <w:pPr>
              <w:rPr>
                <w:color w:val="000000"/>
                <w:sz w:val="18"/>
                <w:szCs w:val="18"/>
              </w:rPr>
            </w:pPr>
            <w:r w:rsidRPr="001E70E8">
              <w:rPr>
                <w:color w:val="000000"/>
                <w:sz w:val="18"/>
                <w:szCs w:val="18"/>
              </w:rPr>
              <w:t>Domain 3:  Leadership for Learning</w:t>
            </w:r>
          </w:p>
          <w:p w14:paraId="02EFBC78" w14:textId="77777777" w:rsidR="00F041B6" w:rsidRPr="001E70E8" w:rsidRDefault="00F041B6" w:rsidP="00C24E1C">
            <w:pPr>
              <w:rPr>
                <w:color w:val="000000"/>
                <w:sz w:val="18"/>
                <w:szCs w:val="18"/>
              </w:rPr>
            </w:pPr>
          </w:p>
        </w:tc>
        <w:tc>
          <w:tcPr>
            <w:tcW w:w="5682" w:type="dxa"/>
            <w:tcBorders>
              <w:top w:val="single" w:sz="18" w:space="0" w:color="auto"/>
            </w:tcBorders>
          </w:tcPr>
          <w:p w14:paraId="421E0A48" w14:textId="77777777" w:rsidR="00F041B6" w:rsidRPr="001E70E8" w:rsidRDefault="00F041B6" w:rsidP="00C24E1C">
            <w:pPr>
              <w:rPr>
                <w:color w:val="000000"/>
                <w:sz w:val="16"/>
                <w:szCs w:val="16"/>
              </w:rPr>
            </w:pPr>
            <w:r w:rsidRPr="001E70E8">
              <w:rPr>
                <w:color w:val="000000"/>
                <w:sz w:val="16"/>
                <w:szCs w:val="16"/>
              </w:rPr>
              <w:t xml:space="preserve">3a: Leads School Improvement Initiatives: </w:t>
            </w:r>
          </w:p>
        </w:tc>
        <w:tc>
          <w:tcPr>
            <w:tcW w:w="2287" w:type="dxa"/>
            <w:tcBorders>
              <w:top w:val="single" w:sz="18" w:space="0" w:color="auto"/>
            </w:tcBorders>
          </w:tcPr>
          <w:p w14:paraId="41D23555" w14:textId="77777777"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Planning and Preparation</w:t>
            </w:r>
          </w:p>
          <w:p w14:paraId="15450038" w14:textId="77777777"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Delivery of Service</w:t>
            </w:r>
          </w:p>
          <w:p w14:paraId="157D38F7" w14:textId="132623E3"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Professional Development</w:t>
            </w:r>
          </w:p>
        </w:tc>
        <w:tc>
          <w:tcPr>
            <w:tcW w:w="2745" w:type="dxa"/>
            <w:tcBorders>
              <w:top w:val="single" w:sz="18" w:space="0" w:color="auto"/>
              <w:right w:val="single" w:sz="18" w:space="0" w:color="auto"/>
            </w:tcBorders>
          </w:tcPr>
          <w:p w14:paraId="1F93B1AD" w14:textId="77777777" w:rsidR="00F041B6" w:rsidRPr="001E70E8" w:rsidRDefault="00F041B6" w:rsidP="00C24E1C">
            <w:pPr>
              <w:pStyle w:val="ListParagraph"/>
              <w:numPr>
                <w:ilvl w:val="0"/>
                <w:numId w:val="22"/>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Core Standard 1</w:t>
            </w:r>
          </w:p>
          <w:p w14:paraId="7FFF06D0" w14:textId="1549BE95" w:rsidR="00F041B6" w:rsidRPr="001E70E8" w:rsidRDefault="00F041B6" w:rsidP="00C24E1C">
            <w:pPr>
              <w:pStyle w:val="ListParagraph"/>
              <w:numPr>
                <w:ilvl w:val="0"/>
                <w:numId w:val="22"/>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Corollary Standards 1, 2, 3, 4</w:t>
            </w:r>
          </w:p>
        </w:tc>
      </w:tr>
      <w:tr w:rsidR="00F041B6" w:rsidRPr="001E70E8" w14:paraId="42198210" w14:textId="5B41E5D4" w:rsidTr="00666B1C">
        <w:tblPrEx>
          <w:tblBorders>
            <w:top w:val="single" w:sz="4" w:space="0" w:color="auto"/>
            <w:left w:val="single" w:sz="4" w:space="0" w:color="auto"/>
            <w:bottom w:val="single" w:sz="4" w:space="0" w:color="auto"/>
            <w:right w:val="single" w:sz="4" w:space="0" w:color="auto"/>
          </w:tblBorders>
        </w:tblPrEx>
        <w:trPr>
          <w:trHeight w:val="287"/>
        </w:trPr>
        <w:tc>
          <w:tcPr>
            <w:tcW w:w="1536" w:type="dxa"/>
            <w:vMerge/>
            <w:tcBorders>
              <w:left w:val="single" w:sz="18" w:space="0" w:color="auto"/>
            </w:tcBorders>
          </w:tcPr>
          <w:p w14:paraId="460E4AE2" w14:textId="0013EE14" w:rsidR="00F041B6" w:rsidRPr="001E70E8" w:rsidRDefault="00F041B6" w:rsidP="00C24E1C">
            <w:pPr>
              <w:rPr>
                <w:color w:val="000000"/>
                <w:sz w:val="18"/>
                <w:szCs w:val="18"/>
              </w:rPr>
            </w:pPr>
          </w:p>
        </w:tc>
        <w:tc>
          <w:tcPr>
            <w:tcW w:w="5682" w:type="dxa"/>
          </w:tcPr>
          <w:p w14:paraId="2D5B98BE" w14:textId="77777777" w:rsidR="00F041B6" w:rsidRPr="001E70E8" w:rsidRDefault="00F041B6" w:rsidP="00C24E1C">
            <w:pPr>
              <w:rPr>
                <w:color w:val="000000"/>
                <w:sz w:val="16"/>
                <w:szCs w:val="16"/>
              </w:rPr>
            </w:pPr>
            <w:r w:rsidRPr="001E70E8">
              <w:rPr>
                <w:color w:val="000000"/>
                <w:sz w:val="16"/>
                <w:szCs w:val="16"/>
              </w:rPr>
              <w:t>3b: Aligns Curricula, Instruction, and Assessments</w:t>
            </w:r>
          </w:p>
        </w:tc>
        <w:tc>
          <w:tcPr>
            <w:tcW w:w="2287" w:type="dxa"/>
          </w:tcPr>
          <w:p w14:paraId="5CF5E63A" w14:textId="77777777" w:rsidR="00F041B6" w:rsidRPr="001E70E8" w:rsidRDefault="00F041B6"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Planning and Preparation</w:t>
            </w:r>
          </w:p>
          <w:p w14:paraId="2DFF864B" w14:textId="60B08DA6" w:rsidR="00F041B6" w:rsidRPr="001E70E8" w:rsidRDefault="00F041B6"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Delivery of Service</w:t>
            </w:r>
          </w:p>
        </w:tc>
        <w:tc>
          <w:tcPr>
            <w:tcW w:w="2745" w:type="dxa"/>
            <w:tcBorders>
              <w:right w:val="single" w:sz="18" w:space="0" w:color="auto"/>
            </w:tcBorders>
          </w:tcPr>
          <w:p w14:paraId="46CA7653" w14:textId="77777777"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Core Standards 2, 3</w:t>
            </w:r>
          </w:p>
          <w:p w14:paraId="3ECFB9D9" w14:textId="0DCDE9ED"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Standards 1, 3</w:t>
            </w:r>
          </w:p>
        </w:tc>
      </w:tr>
      <w:tr w:rsidR="00F041B6" w:rsidRPr="001E70E8" w14:paraId="2883F1DE" w14:textId="440EDA6D" w:rsidTr="00666B1C">
        <w:tblPrEx>
          <w:tblBorders>
            <w:top w:val="single" w:sz="4" w:space="0" w:color="auto"/>
            <w:left w:val="single" w:sz="4" w:space="0" w:color="auto"/>
            <w:bottom w:val="single" w:sz="4" w:space="0" w:color="auto"/>
            <w:right w:val="single" w:sz="4" w:space="0" w:color="auto"/>
          </w:tblBorders>
        </w:tblPrEx>
        <w:trPr>
          <w:trHeight w:val="134"/>
        </w:trPr>
        <w:tc>
          <w:tcPr>
            <w:tcW w:w="1536" w:type="dxa"/>
            <w:vMerge/>
            <w:tcBorders>
              <w:left w:val="single" w:sz="18" w:space="0" w:color="auto"/>
            </w:tcBorders>
          </w:tcPr>
          <w:p w14:paraId="679F7D8C" w14:textId="602A1CD3" w:rsidR="00F041B6" w:rsidRPr="001E70E8" w:rsidRDefault="00F041B6" w:rsidP="00C24E1C">
            <w:pPr>
              <w:rPr>
                <w:color w:val="000000"/>
                <w:sz w:val="18"/>
                <w:szCs w:val="18"/>
              </w:rPr>
            </w:pPr>
          </w:p>
        </w:tc>
        <w:tc>
          <w:tcPr>
            <w:tcW w:w="5682" w:type="dxa"/>
          </w:tcPr>
          <w:p w14:paraId="6CA0469D" w14:textId="77777777" w:rsidR="00F041B6" w:rsidRPr="001E70E8" w:rsidRDefault="00F041B6" w:rsidP="00C24E1C">
            <w:pPr>
              <w:rPr>
                <w:color w:val="000000"/>
                <w:sz w:val="16"/>
                <w:szCs w:val="16"/>
              </w:rPr>
            </w:pPr>
            <w:r w:rsidRPr="001E70E8">
              <w:rPr>
                <w:color w:val="000000"/>
                <w:sz w:val="16"/>
                <w:szCs w:val="16"/>
              </w:rPr>
              <w:t>3c:  Implements High Quality Instruction</w:t>
            </w:r>
          </w:p>
        </w:tc>
        <w:tc>
          <w:tcPr>
            <w:tcW w:w="2287" w:type="dxa"/>
          </w:tcPr>
          <w:p w14:paraId="5BC1DE4F" w14:textId="77777777" w:rsidR="00F041B6" w:rsidRPr="001E70E8" w:rsidRDefault="00F041B6"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Planning and Preparation</w:t>
            </w:r>
          </w:p>
          <w:p w14:paraId="3849E327" w14:textId="77777777" w:rsidR="00F041B6" w:rsidRPr="001E70E8" w:rsidRDefault="00F041B6"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Delivery of Service</w:t>
            </w:r>
          </w:p>
          <w:p w14:paraId="377A5E7B" w14:textId="75296DC1" w:rsidR="00F041B6" w:rsidRPr="001E70E8" w:rsidRDefault="00F041B6"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Professional Development</w:t>
            </w:r>
          </w:p>
        </w:tc>
        <w:tc>
          <w:tcPr>
            <w:tcW w:w="2745" w:type="dxa"/>
            <w:tcBorders>
              <w:right w:val="single" w:sz="18" w:space="0" w:color="auto"/>
            </w:tcBorders>
          </w:tcPr>
          <w:p w14:paraId="6C877018" w14:textId="54EC774F"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Core Standard 3</w:t>
            </w:r>
          </w:p>
          <w:p w14:paraId="7313E8AE" w14:textId="666C2CE5"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Standards 1, 3, 6</w:t>
            </w:r>
          </w:p>
          <w:p w14:paraId="22E439A3" w14:textId="77777777" w:rsidR="00F041B6" w:rsidRPr="001E70E8" w:rsidRDefault="00F041B6" w:rsidP="00C24E1C">
            <w:pPr>
              <w:rPr>
                <w:rFonts w:eastAsia="Calibri"/>
                <w:color w:val="000000"/>
                <w:sz w:val="16"/>
                <w:szCs w:val="16"/>
              </w:rPr>
            </w:pPr>
          </w:p>
        </w:tc>
      </w:tr>
      <w:tr w:rsidR="00F041B6" w:rsidRPr="001E70E8" w14:paraId="35D70AB1" w14:textId="55AEBE79" w:rsidTr="00666B1C">
        <w:tblPrEx>
          <w:tblBorders>
            <w:top w:val="single" w:sz="4" w:space="0" w:color="auto"/>
            <w:left w:val="single" w:sz="4" w:space="0" w:color="auto"/>
            <w:bottom w:val="single" w:sz="4" w:space="0" w:color="auto"/>
            <w:right w:val="single" w:sz="4" w:space="0" w:color="auto"/>
          </w:tblBorders>
        </w:tblPrEx>
        <w:trPr>
          <w:trHeight w:val="296"/>
        </w:trPr>
        <w:tc>
          <w:tcPr>
            <w:tcW w:w="1536" w:type="dxa"/>
            <w:vMerge/>
            <w:tcBorders>
              <w:left w:val="single" w:sz="18" w:space="0" w:color="auto"/>
            </w:tcBorders>
          </w:tcPr>
          <w:p w14:paraId="68E28858" w14:textId="1E0CD4A0" w:rsidR="00F041B6" w:rsidRPr="001E70E8" w:rsidRDefault="00F041B6" w:rsidP="00C24E1C">
            <w:pPr>
              <w:rPr>
                <w:color w:val="000000"/>
                <w:sz w:val="18"/>
                <w:szCs w:val="18"/>
              </w:rPr>
            </w:pPr>
          </w:p>
        </w:tc>
        <w:tc>
          <w:tcPr>
            <w:tcW w:w="5682" w:type="dxa"/>
          </w:tcPr>
          <w:p w14:paraId="559588BC" w14:textId="77777777" w:rsidR="00F041B6" w:rsidRPr="001E70E8" w:rsidRDefault="00F041B6" w:rsidP="00C24E1C">
            <w:pPr>
              <w:rPr>
                <w:color w:val="000000"/>
                <w:sz w:val="16"/>
                <w:szCs w:val="16"/>
              </w:rPr>
            </w:pPr>
            <w:r w:rsidRPr="001E70E8">
              <w:rPr>
                <w:color w:val="000000"/>
                <w:sz w:val="16"/>
                <w:szCs w:val="16"/>
              </w:rPr>
              <w:t>3d: Sets High Expectations for All Students</w:t>
            </w:r>
          </w:p>
        </w:tc>
        <w:tc>
          <w:tcPr>
            <w:tcW w:w="2287" w:type="dxa"/>
          </w:tcPr>
          <w:p w14:paraId="49DA5FF5" w14:textId="77777777"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School Environment</w:t>
            </w:r>
          </w:p>
          <w:p w14:paraId="64AB7C4C" w14:textId="4D7AFD81"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Delivery of Service</w:t>
            </w:r>
          </w:p>
        </w:tc>
        <w:tc>
          <w:tcPr>
            <w:tcW w:w="2745" w:type="dxa"/>
            <w:tcBorders>
              <w:right w:val="single" w:sz="18" w:space="0" w:color="auto"/>
            </w:tcBorders>
          </w:tcPr>
          <w:p w14:paraId="36C4A204" w14:textId="77777777"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Core Standards 1, 2, 3</w:t>
            </w:r>
          </w:p>
          <w:p w14:paraId="21CC4DF2" w14:textId="3088541D"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Standards 1, 3</w:t>
            </w:r>
          </w:p>
        </w:tc>
      </w:tr>
      <w:tr w:rsidR="00F041B6" w:rsidRPr="001E70E8" w14:paraId="1A0FADBF" w14:textId="188F67A3" w:rsidTr="00666B1C">
        <w:tblPrEx>
          <w:tblBorders>
            <w:top w:val="single" w:sz="4" w:space="0" w:color="auto"/>
            <w:left w:val="single" w:sz="4" w:space="0" w:color="auto"/>
            <w:bottom w:val="single" w:sz="4" w:space="0" w:color="auto"/>
            <w:right w:val="single" w:sz="4" w:space="0" w:color="auto"/>
          </w:tblBorders>
        </w:tblPrEx>
        <w:trPr>
          <w:trHeight w:val="287"/>
        </w:trPr>
        <w:tc>
          <w:tcPr>
            <w:tcW w:w="1536" w:type="dxa"/>
            <w:vMerge/>
            <w:tcBorders>
              <w:left w:val="single" w:sz="18" w:space="0" w:color="auto"/>
              <w:bottom w:val="single" w:sz="18" w:space="0" w:color="auto"/>
            </w:tcBorders>
          </w:tcPr>
          <w:p w14:paraId="15C1F09C" w14:textId="59A01EC8" w:rsidR="00F041B6" w:rsidRPr="001E70E8" w:rsidRDefault="00F041B6" w:rsidP="00C24E1C">
            <w:pPr>
              <w:rPr>
                <w:color w:val="000000"/>
                <w:sz w:val="18"/>
                <w:szCs w:val="18"/>
              </w:rPr>
            </w:pPr>
          </w:p>
        </w:tc>
        <w:tc>
          <w:tcPr>
            <w:tcW w:w="5682" w:type="dxa"/>
            <w:tcBorders>
              <w:bottom w:val="single" w:sz="18" w:space="0" w:color="auto"/>
            </w:tcBorders>
          </w:tcPr>
          <w:p w14:paraId="4C384F03" w14:textId="25B0AE75" w:rsidR="00F041B6" w:rsidRPr="001E70E8" w:rsidRDefault="00F041B6" w:rsidP="00F041B6">
            <w:pPr>
              <w:rPr>
                <w:color w:val="000000"/>
                <w:sz w:val="16"/>
                <w:szCs w:val="16"/>
              </w:rPr>
            </w:pPr>
            <w:r w:rsidRPr="001E70E8">
              <w:rPr>
                <w:color w:val="000000"/>
                <w:sz w:val="16"/>
                <w:szCs w:val="16"/>
              </w:rPr>
              <w:t>3e: Maximizes Instructional Time</w:t>
            </w:r>
            <w:r w:rsidRPr="001E70E8">
              <w:rPr>
                <w:color w:val="000000"/>
                <w:sz w:val="16"/>
                <w:szCs w:val="16"/>
              </w:rPr>
              <w:br/>
            </w:r>
            <w:r w:rsidRPr="001E70E8">
              <w:rPr>
                <w:color w:val="000000"/>
                <w:sz w:val="16"/>
                <w:szCs w:val="16"/>
              </w:rPr>
              <w:br/>
            </w:r>
            <w:r w:rsidRPr="001E70E8">
              <w:rPr>
                <w:color w:val="000000"/>
                <w:sz w:val="16"/>
                <w:szCs w:val="16"/>
              </w:rPr>
              <w:br/>
            </w:r>
            <w:r w:rsidRPr="001E70E8">
              <w:rPr>
                <w:color w:val="000000"/>
                <w:sz w:val="16"/>
                <w:szCs w:val="16"/>
              </w:rPr>
              <w:br/>
            </w:r>
          </w:p>
        </w:tc>
        <w:tc>
          <w:tcPr>
            <w:tcW w:w="2287" w:type="dxa"/>
            <w:tcBorders>
              <w:bottom w:val="single" w:sz="18" w:space="0" w:color="auto"/>
            </w:tcBorders>
          </w:tcPr>
          <w:p w14:paraId="273C04BA" w14:textId="22BE1DCA"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Delivery of Service</w:t>
            </w:r>
          </w:p>
        </w:tc>
        <w:tc>
          <w:tcPr>
            <w:tcW w:w="2745" w:type="dxa"/>
            <w:tcBorders>
              <w:bottom w:val="single" w:sz="18" w:space="0" w:color="auto"/>
              <w:right w:val="single" w:sz="18" w:space="0" w:color="auto"/>
            </w:tcBorders>
          </w:tcPr>
          <w:p w14:paraId="66E63FCF" w14:textId="77777777"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Core Standard 3</w:t>
            </w:r>
          </w:p>
          <w:p w14:paraId="448E16DB" w14:textId="0B2B4990"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Standards 1, 2, 3</w:t>
            </w:r>
          </w:p>
        </w:tc>
      </w:tr>
      <w:tr w:rsidR="00F041B6" w:rsidRPr="001E70E8" w14:paraId="1DAEFC2B" w14:textId="7EF209D6" w:rsidTr="00666B1C">
        <w:tblPrEx>
          <w:tblBorders>
            <w:top w:val="single" w:sz="4" w:space="0" w:color="auto"/>
            <w:left w:val="single" w:sz="4" w:space="0" w:color="auto"/>
            <w:bottom w:val="single" w:sz="4" w:space="0" w:color="auto"/>
            <w:right w:val="single" w:sz="4" w:space="0" w:color="auto"/>
          </w:tblBorders>
        </w:tblPrEx>
        <w:trPr>
          <w:trHeight w:val="333"/>
        </w:trPr>
        <w:tc>
          <w:tcPr>
            <w:tcW w:w="1536" w:type="dxa"/>
            <w:vMerge w:val="restart"/>
            <w:tcBorders>
              <w:top w:val="single" w:sz="18" w:space="0" w:color="auto"/>
              <w:left w:val="single" w:sz="18" w:space="0" w:color="auto"/>
            </w:tcBorders>
          </w:tcPr>
          <w:p w14:paraId="66893839" w14:textId="2A2AD885" w:rsidR="00F041B6" w:rsidRPr="001E70E8" w:rsidRDefault="00F041B6" w:rsidP="00C24E1C">
            <w:pPr>
              <w:rPr>
                <w:color w:val="000000"/>
                <w:sz w:val="18"/>
                <w:szCs w:val="18"/>
              </w:rPr>
            </w:pPr>
            <w:r w:rsidRPr="001E70E8">
              <w:rPr>
                <w:color w:val="000000"/>
                <w:sz w:val="18"/>
                <w:szCs w:val="18"/>
              </w:rPr>
              <w:lastRenderedPageBreak/>
              <w:t>Domain 4:  Professional and Community Leadership</w:t>
            </w:r>
          </w:p>
          <w:p w14:paraId="393ED99E" w14:textId="77777777" w:rsidR="00F041B6" w:rsidRPr="001E70E8" w:rsidRDefault="00F041B6" w:rsidP="00C24E1C">
            <w:pPr>
              <w:rPr>
                <w:color w:val="000000"/>
                <w:sz w:val="18"/>
                <w:szCs w:val="18"/>
              </w:rPr>
            </w:pPr>
          </w:p>
        </w:tc>
        <w:tc>
          <w:tcPr>
            <w:tcW w:w="5682" w:type="dxa"/>
            <w:tcBorders>
              <w:top w:val="single" w:sz="18" w:space="0" w:color="auto"/>
            </w:tcBorders>
          </w:tcPr>
          <w:p w14:paraId="3B2F665A" w14:textId="77777777" w:rsidR="00F041B6" w:rsidRPr="001E70E8" w:rsidRDefault="00F041B6" w:rsidP="00C24E1C">
            <w:pPr>
              <w:rPr>
                <w:color w:val="000000"/>
                <w:sz w:val="16"/>
                <w:szCs w:val="16"/>
              </w:rPr>
            </w:pPr>
            <w:r w:rsidRPr="001E70E8">
              <w:rPr>
                <w:color w:val="000000"/>
                <w:sz w:val="16"/>
                <w:szCs w:val="16"/>
              </w:rPr>
              <w:t>4a: Maximizes Parent and Community Involvement and Outreach</w:t>
            </w:r>
          </w:p>
        </w:tc>
        <w:tc>
          <w:tcPr>
            <w:tcW w:w="2287" w:type="dxa"/>
            <w:tcBorders>
              <w:top w:val="single" w:sz="18" w:space="0" w:color="auto"/>
            </w:tcBorders>
          </w:tcPr>
          <w:p w14:paraId="22923B00" w14:textId="77777777"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Planning and Preparation</w:t>
            </w:r>
          </w:p>
          <w:p w14:paraId="56C1EE58" w14:textId="77777777"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School Environment</w:t>
            </w:r>
          </w:p>
          <w:p w14:paraId="24767060" w14:textId="255C0BBC" w:rsidR="00F041B6" w:rsidRPr="001E70E8" w:rsidRDefault="00F041B6" w:rsidP="00F041B6">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Delivery of Service</w:t>
            </w:r>
          </w:p>
        </w:tc>
        <w:tc>
          <w:tcPr>
            <w:tcW w:w="2745" w:type="dxa"/>
            <w:tcBorders>
              <w:top w:val="single" w:sz="18" w:space="0" w:color="auto"/>
              <w:right w:val="single" w:sz="18" w:space="0" w:color="auto"/>
            </w:tcBorders>
          </w:tcPr>
          <w:p w14:paraId="6EC1D901" w14:textId="773CFB7F" w:rsidR="00F041B6" w:rsidRPr="001E70E8" w:rsidRDefault="00F041B6" w:rsidP="00C24E1C">
            <w:pPr>
              <w:pStyle w:val="ListParagraph"/>
              <w:numPr>
                <w:ilvl w:val="0"/>
                <w:numId w:val="22"/>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Corollary Standards 2, 3, 4, 5</w:t>
            </w:r>
          </w:p>
        </w:tc>
      </w:tr>
      <w:tr w:rsidR="00F041B6" w:rsidRPr="001E70E8" w14:paraId="707A44DC" w14:textId="3BE194F9" w:rsidTr="00666B1C">
        <w:tblPrEx>
          <w:tblBorders>
            <w:top w:val="single" w:sz="4" w:space="0" w:color="auto"/>
            <w:left w:val="single" w:sz="4" w:space="0" w:color="auto"/>
            <w:bottom w:val="single" w:sz="4" w:space="0" w:color="auto"/>
            <w:right w:val="single" w:sz="4" w:space="0" w:color="auto"/>
          </w:tblBorders>
        </w:tblPrEx>
        <w:trPr>
          <w:trHeight w:val="314"/>
        </w:trPr>
        <w:tc>
          <w:tcPr>
            <w:tcW w:w="1536" w:type="dxa"/>
            <w:vMerge/>
            <w:tcBorders>
              <w:left w:val="single" w:sz="18" w:space="0" w:color="auto"/>
            </w:tcBorders>
          </w:tcPr>
          <w:p w14:paraId="5D0CBA63" w14:textId="68E17757" w:rsidR="00F041B6" w:rsidRPr="001E70E8" w:rsidRDefault="00F041B6" w:rsidP="00C24E1C">
            <w:pPr>
              <w:rPr>
                <w:color w:val="000000"/>
                <w:sz w:val="18"/>
                <w:szCs w:val="18"/>
              </w:rPr>
            </w:pPr>
          </w:p>
        </w:tc>
        <w:tc>
          <w:tcPr>
            <w:tcW w:w="5682" w:type="dxa"/>
          </w:tcPr>
          <w:p w14:paraId="4C574DB8" w14:textId="77777777" w:rsidR="00F041B6" w:rsidRPr="001E70E8" w:rsidRDefault="00F041B6" w:rsidP="00C24E1C">
            <w:pPr>
              <w:rPr>
                <w:color w:val="000000"/>
                <w:sz w:val="16"/>
                <w:szCs w:val="16"/>
              </w:rPr>
            </w:pPr>
            <w:r w:rsidRPr="001E70E8">
              <w:rPr>
                <w:color w:val="000000"/>
                <w:sz w:val="16"/>
                <w:szCs w:val="16"/>
              </w:rPr>
              <w:t>4b: Shows professionalism</w:t>
            </w:r>
          </w:p>
        </w:tc>
        <w:tc>
          <w:tcPr>
            <w:tcW w:w="2287" w:type="dxa"/>
          </w:tcPr>
          <w:p w14:paraId="4C4D58F2" w14:textId="0889C338" w:rsidR="00F041B6" w:rsidRPr="001E70E8" w:rsidRDefault="00F041B6"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School Environment</w:t>
            </w:r>
          </w:p>
        </w:tc>
        <w:tc>
          <w:tcPr>
            <w:tcW w:w="2745" w:type="dxa"/>
            <w:tcBorders>
              <w:right w:val="single" w:sz="18" w:space="0" w:color="auto"/>
            </w:tcBorders>
          </w:tcPr>
          <w:p w14:paraId="4E5A123B" w14:textId="2B4D7C2E"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Standards 2, 4, 5</w:t>
            </w:r>
          </w:p>
        </w:tc>
      </w:tr>
      <w:tr w:rsidR="00F041B6" w:rsidRPr="001E70E8" w14:paraId="3DE4A01E" w14:textId="68B24DFF" w:rsidTr="00666B1C">
        <w:tblPrEx>
          <w:tblBorders>
            <w:top w:val="single" w:sz="4" w:space="0" w:color="auto"/>
            <w:left w:val="single" w:sz="4" w:space="0" w:color="auto"/>
            <w:bottom w:val="single" w:sz="4" w:space="0" w:color="auto"/>
            <w:right w:val="single" w:sz="4" w:space="0" w:color="auto"/>
          </w:tblBorders>
        </w:tblPrEx>
        <w:trPr>
          <w:trHeight w:val="251"/>
        </w:trPr>
        <w:tc>
          <w:tcPr>
            <w:tcW w:w="1536" w:type="dxa"/>
            <w:vMerge/>
            <w:tcBorders>
              <w:left w:val="single" w:sz="18" w:space="0" w:color="auto"/>
              <w:bottom w:val="single" w:sz="18" w:space="0" w:color="auto"/>
            </w:tcBorders>
          </w:tcPr>
          <w:p w14:paraId="1DB0AD8D" w14:textId="77777777" w:rsidR="00F041B6" w:rsidRPr="001E70E8" w:rsidRDefault="00F041B6" w:rsidP="00C24E1C">
            <w:pPr>
              <w:rPr>
                <w:color w:val="000000"/>
                <w:sz w:val="18"/>
                <w:szCs w:val="18"/>
              </w:rPr>
            </w:pPr>
          </w:p>
        </w:tc>
        <w:tc>
          <w:tcPr>
            <w:tcW w:w="5682" w:type="dxa"/>
            <w:tcBorders>
              <w:bottom w:val="single" w:sz="18" w:space="0" w:color="auto"/>
            </w:tcBorders>
          </w:tcPr>
          <w:p w14:paraId="1DFEB6FE" w14:textId="77777777" w:rsidR="00F041B6" w:rsidRPr="001E70E8" w:rsidRDefault="00F041B6" w:rsidP="00C24E1C">
            <w:pPr>
              <w:rPr>
                <w:color w:val="000000"/>
                <w:sz w:val="16"/>
                <w:szCs w:val="16"/>
              </w:rPr>
            </w:pPr>
            <w:r w:rsidRPr="001E70E8">
              <w:rPr>
                <w:color w:val="000000"/>
                <w:sz w:val="16"/>
                <w:szCs w:val="16"/>
              </w:rPr>
              <w:t>4c: Supports Professional Growth</w:t>
            </w:r>
          </w:p>
        </w:tc>
        <w:tc>
          <w:tcPr>
            <w:tcW w:w="2287" w:type="dxa"/>
            <w:tcBorders>
              <w:bottom w:val="single" w:sz="18" w:space="0" w:color="auto"/>
            </w:tcBorders>
          </w:tcPr>
          <w:p w14:paraId="4FBEEDAA" w14:textId="7BB5A9C8" w:rsidR="00F041B6" w:rsidRPr="001E70E8" w:rsidRDefault="00F041B6"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School Environment</w:t>
            </w:r>
          </w:p>
          <w:p w14:paraId="77753613" w14:textId="77777777" w:rsidR="00F041B6" w:rsidRPr="001E70E8" w:rsidRDefault="00F041B6"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Delivery of Service</w:t>
            </w:r>
          </w:p>
          <w:p w14:paraId="6AB05FDB" w14:textId="72C74B7E" w:rsidR="00F041B6" w:rsidRPr="001E70E8" w:rsidRDefault="00F041B6" w:rsidP="00C24E1C">
            <w:pPr>
              <w:pStyle w:val="ListParagraph"/>
              <w:numPr>
                <w:ilvl w:val="0"/>
                <w:numId w:val="23"/>
              </w:numPr>
              <w:spacing w:after="0" w:line="240" w:lineRule="auto"/>
              <w:ind w:left="360"/>
              <w:contextualSpacing/>
              <w:rPr>
                <w:rFonts w:ascii="Times New Roman" w:hAnsi="Times New Roman"/>
                <w:color w:val="000000"/>
                <w:sz w:val="16"/>
                <w:szCs w:val="16"/>
              </w:rPr>
            </w:pPr>
            <w:r w:rsidRPr="001E70E8">
              <w:rPr>
                <w:rFonts w:ascii="Times New Roman" w:hAnsi="Times New Roman"/>
                <w:color w:val="000000"/>
                <w:sz w:val="16"/>
                <w:szCs w:val="16"/>
              </w:rPr>
              <w:t>Professional Development</w:t>
            </w:r>
          </w:p>
        </w:tc>
        <w:tc>
          <w:tcPr>
            <w:tcW w:w="2745" w:type="dxa"/>
            <w:tcBorders>
              <w:bottom w:val="single" w:sz="18" w:space="0" w:color="auto"/>
              <w:right w:val="single" w:sz="18" w:space="0" w:color="auto"/>
            </w:tcBorders>
          </w:tcPr>
          <w:p w14:paraId="0B5A513E" w14:textId="77777777"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Core Standard 2</w:t>
            </w:r>
          </w:p>
          <w:p w14:paraId="56A1B69E" w14:textId="417F19C9" w:rsidR="00F041B6" w:rsidRPr="001E70E8" w:rsidRDefault="00F041B6" w:rsidP="00C24E1C">
            <w:pPr>
              <w:pStyle w:val="ListParagraph"/>
              <w:numPr>
                <w:ilvl w:val="0"/>
                <w:numId w:val="26"/>
              </w:numPr>
              <w:spacing w:after="0" w:line="240" w:lineRule="auto"/>
              <w:contextualSpacing/>
              <w:rPr>
                <w:rFonts w:ascii="Times New Roman" w:hAnsi="Times New Roman"/>
                <w:color w:val="000000"/>
                <w:sz w:val="16"/>
                <w:szCs w:val="16"/>
              </w:rPr>
            </w:pPr>
            <w:r w:rsidRPr="001E70E8">
              <w:rPr>
                <w:rFonts w:ascii="Times New Roman" w:hAnsi="Times New Roman"/>
                <w:color w:val="000000"/>
                <w:sz w:val="16"/>
                <w:szCs w:val="16"/>
              </w:rPr>
              <w:t>Corollary Standard 6</w:t>
            </w:r>
          </w:p>
          <w:p w14:paraId="22EB7498" w14:textId="77777777" w:rsidR="00F041B6" w:rsidRPr="001E70E8" w:rsidRDefault="00F041B6" w:rsidP="00C24E1C">
            <w:pPr>
              <w:rPr>
                <w:rFonts w:eastAsia="Calibri"/>
                <w:color w:val="000000"/>
                <w:sz w:val="16"/>
                <w:szCs w:val="16"/>
              </w:rPr>
            </w:pPr>
          </w:p>
        </w:tc>
      </w:tr>
    </w:tbl>
    <w:p w14:paraId="2857150B" w14:textId="77777777" w:rsidR="00F041B6" w:rsidRPr="001E70E8" w:rsidRDefault="00F041B6" w:rsidP="002F17B7">
      <w:pPr>
        <w:rPr>
          <w:bCs/>
          <w:u w:val="single"/>
        </w:rPr>
      </w:pPr>
    </w:p>
    <w:p w14:paraId="2FCF1FB6" w14:textId="77777777" w:rsidR="00F041B6" w:rsidRPr="001E70E8" w:rsidRDefault="00F041B6" w:rsidP="002F17B7">
      <w:pPr>
        <w:rPr>
          <w:bCs/>
          <w:u w:val="single"/>
        </w:rPr>
      </w:pPr>
    </w:p>
    <w:p w14:paraId="60E87A49" w14:textId="3F86DCB7" w:rsidR="004A7B30" w:rsidRPr="001E70E8" w:rsidRDefault="002D5A30" w:rsidP="002F17B7">
      <w:pPr>
        <w:rPr>
          <w:bCs/>
          <w:u w:val="single"/>
        </w:rPr>
      </w:pPr>
      <w:r w:rsidRPr="001E70E8">
        <w:rPr>
          <w:bCs/>
          <w:u w:val="single"/>
        </w:rPr>
        <w:t>The following documents were used as reference in the development of this document</w:t>
      </w:r>
      <w:r w:rsidR="001D30FB" w:rsidRPr="001E70E8">
        <w:rPr>
          <w:bCs/>
          <w:u w:val="single"/>
        </w:rPr>
        <w:t>:</w:t>
      </w:r>
    </w:p>
    <w:p w14:paraId="3F49A026" w14:textId="77777777" w:rsidR="00AD3A3F" w:rsidRPr="001E70E8" w:rsidRDefault="00AD3A3F" w:rsidP="00AD3A3F">
      <w:pPr>
        <w:rPr>
          <w:bCs/>
          <w:sz w:val="20"/>
          <w:szCs w:val="20"/>
        </w:rPr>
      </w:pPr>
    </w:p>
    <w:p w14:paraId="4A13DC1B" w14:textId="0691AA39" w:rsidR="00AD3A3F" w:rsidRPr="001E70E8" w:rsidRDefault="00AD3A3F" w:rsidP="002D5A30">
      <w:pPr>
        <w:rPr>
          <w:bCs/>
          <w:sz w:val="20"/>
          <w:szCs w:val="20"/>
        </w:rPr>
      </w:pPr>
      <w:proofErr w:type="gramStart"/>
      <w:r w:rsidRPr="001E70E8">
        <w:rPr>
          <w:bCs/>
          <w:sz w:val="20"/>
          <w:szCs w:val="20"/>
        </w:rPr>
        <w:t>Colorado Department of Education.</w:t>
      </w:r>
      <w:proofErr w:type="gramEnd"/>
      <w:r w:rsidRPr="001E70E8">
        <w:rPr>
          <w:bCs/>
          <w:sz w:val="20"/>
          <w:szCs w:val="20"/>
        </w:rPr>
        <w:t xml:space="preserve">  (November 2011).  </w:t>
      </w:r>
      <w:proofErr w:type="gramStart"/>
      <w:r w:rsidRPr="001E70E8">
        <w:rPr>
          <w:bCs/>
          <w:i/>
          <w:sz w:val="20"/>
          <w:szCs w:val="20"/>
        </w:rPr>
        <w:t>Rubric for Evaluating Colorado’s Principals and Assistant Principals</w:t>
      </w:r>
      <w:r w:rsidRPr="001E70E8">
        <w:rPr>
          <w:bCs/>
          <w:sz w:val="20"/>
          <w:szCs w:val="20"/>
        </w:rPr>
        <w:t>.</w:t>
      </w:r>
      <w:proofErr w:type="gramEnd"/>
      <w:r w:rsidRPr="001E70E8">
        <w:rPr>
          <w:bCs/>
          <w:sz w:val="20"/>
          <w:szCs w:val="20"/>
        </w:rPr>
        <w:t xml:space="preserve">  Denver, Co.  </w:t>
      </w:r>
    </w:p>
    <w:p w14:paraId="76EFD9F6" w14:textId="77777777" w:rsidR="00AD3A3F" w:rsidRPr="001E70E8" w:rsidRDefault="00AD3A3F" w:rsidP="002D5A30">
      <w:pPr>
        <w:rPr>
          <w:bCs/>
          <w:sz w:val="20"/>
          <w:szCs w:val="20"/>
        </w:rPr>
      </w:pPr>
    </w:p>
    <w:p w14:paraId="61C063BD" w14:textId="51058B21" w:rsidR="00AD3A3F" w:rsidRPr="001E70E8" w:rsidRDefault="00AD3A3F" w:rsidP="002D5A30">
      <w:pPr>
        <w:rPr>
          <w:bCs/>
          <w:sz w:val="20"/>
          <w:szCs w:val="20"/>
        </w:rPr>
      </w:pPr>
      <w:r w:rsidRPr="001E70E8">
        <w:rPr>
          <w:bCs/>
          <w:sz w:val="20"/>
          <w:szCs w:val="20"/>
        </w:rPr>
        <w:t>Danielson, C</w:t>
      </w:r>
      <w:r w:rsidR="005F078A" w:rsidRPr="001E70E8">
        <w:rPr>
          <w:bCs/>
          <w:sz w:val="20"/>
          <w:szCs w:val="20"/>
        </w:rPr>
        <w:t>.  (2011)</w:t>
      </w:r>
      <w:proofErr w:type="gramStart"/>
      <w:r w:rsidR="005F078A" w:rsidRPr="001E70E8">
        <w:rPr>
          <w:bCs/>
          <w:sz w:val="20"/>
          <w:szCs w:val="20"/>
        </w:rPr>
        <w:t>.  Framework</w:t>
      </w:r>
      <w:proofErr w:type="gramEnd"/>
      <w:r w:rsidR="005F078A" w:rsidRPr="001E70E8">
        <w:rPr>
          <w:bCs/>
          <w:sz w:val="20"/>
          <w:szCs w:val="20"/>
        </w:rPr>
        <w:t xml:space="preserve"> for Teaching Evaluation Instrument</w:t>
      </w:r>
      <w:r w:rsidRPr="001E70E8">
        <w:rPr>
          <w:bCs/>
          <w:sz w:val="20"/>
          <w:szCs w:val="20"/>
        </w:rPr>
        <w:t>.  The Danielson Group</w:t>
      </w:r>
    </w:p>
    <w:p w14:paraId="2CBF3482" w14:textId="77777777" w:rsidR="00AD3A3F" w:rsidRPr="001E70E8" w:rsidRDefault="00AD3A3F" w:rsidP="002D5A30">
      <w:pPr>
        <w:rPr>
          <w:bCs/>
          <w:sz w:val="20"/>
          <w:szCs w:val="20"/>
        </w:rPr>
      </w:pPr>
    </w:p>
    <w:p w14:paraId="6C3BE2CE" w14:textId="77777777" w:rsidR="00AD3A3F" w:rsidRPr="001E70E8" w:rsidRDefault="00AD3A3F" w:rsidP="00AD3A3F">
      <w:pPr>
        <w:rPr>
          <w:bCs/>
          <w:sz w:val="20"/>
          <w:szCs w:val="20"/>
        </w:rPr>
      </w:pPr>
      <w:proofErr w:type="gramStart"/>
      <w:r w:rsidRPr="001E70E8">
        <w:rPr>
          <w:bCs/>
          <w:sz w:val="20"/>
          <w:szCs w:val="20"/>
        </w:rPr>
        <w:t>Delaware Department of Education.</w:t>
      </w:r>
      <w:proofErr w:type="gramEnd"/>
      <w:r w:rsidRPr="001E70E8">
        <w:rPr>
          <w:bCs/>
          <w:sz w:val="20"/>
          <w:szCs w:val="20"/>
        </w:rPr>
        <w:t xml:space="preserve">  (August 2008).  </w:t>
      </w:r>
      <w:proofErr w:type="gramStart"/>
      <w:r w:rsidRPr="001E70E8">
        <w:rPr>
          <w:bCs/>
          <w:i/>
          <w:sz w:val="20"/>
          <w:szCs w:val="20"/>
        </w:rPr>
        <w:t>Delaware Performance Appraisal System.</w:t>
      </w:r>
      <w:proofErr w:type="gramEnd"/>
      <w:r w:rsidRPr="001E70E8">
        <w:rPr>
          <w:bCs/>
          <w:sz w:val="20"/>
          <w:szCs w:val="20"/>
        </w:rPr>
        <w:t xml:space="preserve">  Dover, DE.</w:t>
      </w:r>
    </w:p>
    <w:p w14:paraId="7C0F2643" w14:textId="77777777" w:rsidR="00AD3A3F" w:rsidRPr="001E70E8" w:rsidRDefault="00AD3A3F" w:rsidP="002D5A30">
      <w:pPr>
        <w:rPr>
          <w:bCs/>
          <w:sz w:val="20"/>
          <w:szCs w:val="20"/>
        </w:rPr>
      </w:pPr>
    </w:p>
    <w:p w14:paraId="2DCC7F97" w14:textId="7FF0BE24" w:rsidR="00D93D7E" w:rsidRPr="001E70E8" w:rsidRDefault="002D5A30" w:rsidP="002D5A30">
      <w:pPr>
        <w:rPr>
          <w:bCs/>
          <w:sz w:val="20"/>
          <w:szCs w:val="20"/>
        </w:rPr>
      </w:pPr>
      <w:proofErr w:type="gramStart"/>
      <w:r w:rsidRPr="001E70E8">
        <w:rPr>
          <w:bCs/>
          <w:sz w:val="20"/>
          <w:szCs w:val="20"/>
        </w:rPr>
        <w:t>North Carolina Department of Pu</w:t>
      </w:r>
      <w:r w:rsidR="00BB361D" w:rsidRPr="001E70E8">
        <w:rPr>
          <w:bCs/>
          <w:sz w:val="20"/>
          <w:szCs w:val="20"/>
        </w:rPr>
        <w:t>blic Instruction.</w:t>
      </w:r>
      <w:proofErr w:type="gramEnd"/>
      <w:r w:rsidR="00BB361D" w:rsidRPr="001E70E8">
        <w:rPr>
          <w:bCs/>
          <w:sz w:val="20"/>
          <w:szCs w:val="20"/>
        </w:rPr>
        <w:t xml:space="preserve">  (May 2008).  </w:t>
      </w:r>
      <w:proofErr w:type="gramStart"/>
      <w:r w:rsidR="00D93D7E" w:rsidRPr="001E70E8">
        <w:rPr>
          <w:bCs/>
          <w:i/>
          <w:sz w:val="20"/>
          <w:szCs w:val="20"/>
        </w:rPr>
        <w:t>Principal and Assistant Principal Evaluation Process</w:t>
      </w:r>
      <w:r w:rsidRPr="001E70E8">
        <w:rPr>
          <w:bCs/>
          <w:i/>
          <w:sz w:val="20"/>
          <w:szCs w:val="20"/>
        </w:rPr>
        <w:t>.</w:t>
      </w:r>
      <w:proofErr w:type="gramEnd"/>
      <w:r w:rsidRPr="001E70E8">
        <w:rPr>
          <w:bCs/>
          <w:i/>
          <w:sz w:val="20"/>
          <w:szCs w:val="20"/>
        </w:rPr>
        <w:t xml:space="preserve">  </w:t>
      </w:r>
      <w:r w:rsidRPr="001E70E8">
        <w:rPr>
          <w:bCs/>
          <w:sz w:val="20"/>
          <w:szCs w:val="20"/>
        </w:rPr>
        <w:t>Raleigh, NC.</w:t>
      </w:r>
    </w:p>
    <w:p w14:paraId="15C4C3DF" w14:textId="77777777" w:rsidR="00BB361D" w:rsidRPr="001E70E8" w:rsidRDefault="00BB361D" w:rsidP="002D5A30">
      <w:pPr>
        <w:rPr>
          <w:bCs/>
          <w:sz w:val="20"/>
          <w:szCs w:val="20"/>
        </w:rPr>
      </w:pPr>
    </w:p>
    <w:p w14:paraId="389AF1BE" w14:textId="206B1FBF" w:rsidR="00BB361D" w:rsidRPr="001E70E8" w:rsidRDefault="00BB361D" w:rsidP="002D5A30">
      <w:pPr>
        <w:rPr>
          <w:bCs/>
          <w:sz w:val="20"/>
          <w:szCs w:val="20"/>
        </w:rPr>
      </w:pPr>
      <w:proofErr w:type="gramStart"/>
      <w:r w:rsidRPr="001E70E8">
        <w:rPr>
          <w:bCs/>
          <w:sz w:val="20"/>
          <w:szCs w:val="20"/>
        </w:rPr>
        <w:t>Pittsburgh Public Schools.</w:t>
      </w:r>
      <w:proofErr w:type="gramEnd"/>
      <w:r w:rsidRPr="001E70E8">
        <w:rPr>
          <w:bCs/>
          <w:sz w:val="20"/>
          <w:szCs w:val="20"/>
        </w:rPr>
        <w:t xml:space="preserve">  (2009).   Administrator Performance Standard Rubric Revised 09-10.  Pittsburgh, PA. </w:t>
      </w:r>
    </w:p>
    <w:p w14:paraId="03319F3C" w14:textId="77777777" w:rsidR="00D93D7E" w:rsidRPr="001E70E8" w:rsidRDefault="00D93D7E" w:rsidP="002D5A30">
      <w:pPr>
        <w:rPr>
          <w:bCs/>
          <w:sz w:val="20"/>
          <w:szCs w:val="20"/>
        </w:rPr>
      </w:pPr>
    </w:p>
    <w:p w14:paraId="6CBD53F3" w14:textId="69CAF469" w:rsidR="00D93D7E" w:rsidRPr="001E70E8" w:rsidRDefault="00D93D7E" w:rsidP="002D5A30">
      <w:pPr>
        <w:rPr>
          <w:bCs/>
          <w:sz w:val="20"/>
          <w:szCs w:val="20"/>
        </w:rPr>
      </w:pPr>
      <w:r w:rsidRPr="001E70E8">
        <w:rPr>
          <w:bCs/>
          <w:sz w:val="20"/>
          <w:szCs w:val="20"/>
        </w:rPr>
        <w:t xml:space="preserve">State of Washington:  Office of </w:t>
      </w:r>
      <w:r w:rsidR="000075B1" w:rsidRPr="001E70E8">
        <w:rPr>
          <w:bCs/>
          <w:sz w:val="20"/>
          <w:szCs w:val="20"/>
        </w:rPr>
        <w:t>Superintendent of Publi</w:t>
      </w:r>
      <w:r w:rsidR="00B15F84" w:rsidRPr="001E70E8">
        <w:rPr>
          <w:bCs/>
          <w:sz w:val="20"/>
          <w:szCs w:val="20"/>
        </w:rPr>
        <w:t xml:space="preserve">c Instruction (July 2011).  </w:t>
      </w:r>
      <w:proofErr w:type="gramStart"/>
      <w:r w:rsidR="00B15F84" w:rsidRPr="001E70E8">
        <w:rPr>
          <w:bCs/>
          <w:i/>
          <w:sz w:val="20"/>
          <w:szCs w:val="20"/>
        </w:rPr>
        <w:t>Teacher and Principal Evaluation Pilot</w:t>
      </w:r>
      <w:r w:rsidR="00B15F84" w:rsidRPr="001E70E8">
        <w:rPr>
          <w:bCs/>
          <w:sz w:val="20"/>
          <w:szCs w:val="20"/>
        </w:rPr>
        <w:t>.</w:t>
      </w:r>
      <w:proofErr w:type="gramEnd"/>
      <w:r w:rsidR="00B15F84" w:rsidRPr="001E70E8">
        <w:rPr>
          <w:bCs/>
          <w:sz w:val="20"/>
          <w:szCs w:val="20"/>
        </w:rPr>
        <w:t xml:space="preserve">  </w:t>
      </w:r>
      <w:r w:rsidR="001D30FB" w:rsidRPr="001E70E8">
        <w:rPr>
          <w:bCs/>
          <w:sz w:val="20"/>
          <w:szCs w:val="20"/>
        </w:rPr>
        <w:t>Olympia, WA</w:t>
      </w:r>
    </w:p>
    <w:p w14:paraId="5169FAE5" w14:textId="77777777" w:rsidR="001D30FB" w:rsidRPr="001E70E8" w:rsidRDefault="001D30FB" w:rsidP="002D5A30">
      <w:pPr>
        <w:rPr>
          <w:bCs/>
          <w:sz w:val="20"/>
          <w:szCs w:val="20"/>
        </w:rPr>
      </w:pPr>
    </w:p>
    <w:p w14:paraId="2A5A8EBB" w14:textId="1160CB57" w:rsidR="001D30FB" w:rsidRDefault="001D30FB" w:rsidP="002D5A30">
      <w:pPr>
        <w:rPr>
          <w:bCs/>
          <w:sz w:val="20"/>
          <w:szCs w:val="20"/>
        </w:rPr>
      </w:pPr>
      <w:proofErr w:type="gramStart"/>
      <w:r w:rsidRPr="001E70E8">
        <w:rPr>
          <w:bCs/>
          <w:sz w:val="20"/>
          <w:szCs w:val="20"/>
        </w:rPr>
        <w:t>Tennessee Department of Education.</w:t>
      </w:r>
      <w:proofErr w:type="gramEnd"/>
      <w:r w:rsidRPr="001E70E8">
        <w:rPr>
          <w:bCs/>
          <w:sz w:val="20"/>
          <w:szCs w:val="20"/>
        </w:rPr>
        <w:t xml:space="preserve">  (September 2011).  </w:t>
      </w:r>
      <w:r w:rsidRPr="001E70E8">
        <w:rPr>
          <w:bCs/>
          <w:i/>
          <w:sz w:val="20"/>
          <w:szCs w:val="20"/>
        </w:rPr>
        <w:t>Tennessee’s Principal Evaluation System</w:t>
      </w:r>
      <w:r w:rsidRPr="001E70E8">
        <w:rPr>
          <w:bCs/>
          <w:sz w:val="20"/>
          <w:szCs w:val="20"/>
        </w:rPr>
        <w:t>.  Nashville, TN</w:t>
      </w:r>
      <w:r w:rsidRPr="00AD3A3F">
        <w:rPr>
          <w:bCs/>
          <w:sz w:val="20"/>
          <w:szCs w:val="20"/>
        </w:rPr>
        <w:t xml:space="preserve"> </w:t>
      </w:r>
    </w:p>
    <w:p w14:paraId="5F7BFC50" w14:textId="77777777" w:rsidR="0042680D" w:rsidRDefault="0042680D" w:rsidP="002D5A30">
      <w:pPr>
        <w:rPr>
          <w:bCs/>
          <w:sz w:val="20"/>
          <w:szCs w:val="20"/>
        </w:rPr>
      </w:pPr>
    </w:p>
    <w:p w14:paraId="7C125926" w14:textId="77777777" w:rsidR="00AC3466" w:rsidRDefault="00AC3466" w:rsidP="002D5A30">
      <w:pPr>
        <w:rPr>
          <w:bCs/>
          <w:sz w:val="20"/>
          <w:szCs w:val="20"/>
        </w:rPr>
      </w:pPr>
    </w:p>
    <w:p w14:paraId="2B9CEBB0" w14:textId="2A0F5C74" w:rsidR="00F82183" w:rsidRDefault="00F82183" w:rsidP="002D5A30">
      <w:pPr>
        <w:rPr>
          <w:bCs/>
        </w:rPr>
      </w:pPr>
    </w:p>
    <w:p w14:paraId="2C7894B1" w14:textId="471B9972" w:rsidR="002D5A30" w:rsidRPr="002D5A30" w:rsidRDefault="001D30FB" w:rsidP="002D5A30">
      <w:pPr>
        <w:rPr>
          <w:bCs/>
        </w:rPr>
      </w:pPr>
      <w:r w:rsidRPr="00C80F90">
        <w:rPr>
          <w:rFonts w:ascii="Cambria" w:hAnsi="Cambria"/>
          <w:sz w:val="18"/>
          <w:szCs w:val="18"/>
        </w:rPr>
        <w:tab/>
      </w:r>
    </w:p>
    <w:sectPr w:rsidR="002D5A30" w:rsidRPr="002D5A30" w:rsidSect="00245A2F">
      <w:headerReference w:type="even" r:id="rId12"/>
      <w:headerReference w:type="default" r:id="rId13"/>
      <w:footerReference w:type="even" r:id="rId14"/>
      <w:footerReference w:type="default" r:id="rId15"/>
      <w:pgSz w:w="15840" w:h="12240" w:orient="landscape"/>
      <w:pgMar w:top="720" w:right="1080" w:bottom="720" w:left="1080" w:header="720" w:footer="720" w:gutter="0"/>
      <w:pgBorders w:offsetFrom="page">
        <w:top w:val="none" w:sz="10" w:space="13" w:color="FEF7F1" w:shadow="1"/>
        <w:left w:val="none" w:sz="0" w:space="25" w:color="0000DC" w:shadow="1" w:frame="1"/>
        <w:bottom w:val="none" w:sz="0" w:space="13" w:color="003930" w:shadow="1"/>
        <w:right w:val="none" w:sz="18" w:space="12" w:color="120084" w:shadow="1" w:frame="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96F5D7" w14:textId="77777777" w:rsidR="00EE5417" w:rsidRDefault="00EE5417">
      <w:r>
        <w:separator/>
      </w:r>
    </w:p>
  </w:endnote>
  <w:endnote w:type="continuationSeparator" w:id="0">
    <w:p w14:paraId="57E1B887" w14:textId="77777777" w:rsidR="00EE5417" w:rsidRDefault="00EE5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5D5FB" w14:textId="7A4A37E8" w:rsidR="006A6F52" w:rsidRDefault="006A6F52">
    <w:pPr>
      <w:pStyle w:val="Footer"/>
    </w:pPr>
    <w:r>
      <w:rPr>
        <w:sz w:val="16"/>
        <w:szCs w:val="16"/>
      </w:rPr>
      <w:t>Framework for Leadership</w:t>
    </w:r>
    <w:r w:rsidR="007A0838">
      <w:rPr>
        <w:sz w:val="16"/>
        <w:szCs w:val="16"/>
        <w:lang w:val="en-US"/>
      </w:rPr>
      <w:t xml:space="preserve"> (04/22</w:t>
    </w:r>
    <w:r>
      <w:rPr>
        <w:sz w:val="16"/>
        <w:szCs w:val="16"/>
        <w:lang w:val="en-US"/>
      </w:rPr>
      <w:t>/</w:t>
    </w:r>
    <w:r w:rsidR="00A03113">
      <w:rPr>
        <w:sz w:val="16"/>
        <w:szCs w:val="16"/>
        <w:lang w:val="en-US"/>
      </w:rPr>
      <w:t>13 Draft</w:t>
    </w:r>
    <w:r>
      <w:rPr>
        <w:sz w:val="16"/>
        <w:szCs w:val="16"/>
        <w:lang w:val="en-US"/>
      </w:rPr>
      <w:t>)</w:t>
    </w:r>
    <w:r w:rsidRPr="00A263B7">
      <w:rPr>
        <w:sz w:val="16"/>
        <w:szCs w:val="16"/>
      </w:rPr>
      <w:t xml:space="preserve">:  </w:t>
    </w:r>
    <w:r w:rsidRPr="00A263B7">
      <w:rPr>
        <w:color w:val="000000"/>
        <w:sz w:val="16"/>
        <w:szCs w:val="16"/>
      </w:rPr>
      <w:t>© Pennsylvania Department of Education</w:t>
    </w:r>
    <w:r>
      <w:rPr>
        <w:color w:val="000000"/>
        <w:sz w:val="16"/>
        <w:szCs w:val="16"/>
        <w:lang w:val="en-US"/>
      </w:rPr>
      <w:t>, 2013</w:t>
    </w:r>
    <w:r>
      <w:tab/>
    </w:r>
    <w:r>
      <w:rPr>
        <w:lang w:val="en-US"/>
      </w:rPr>
      <w:t xml:space="preserve">                           </w:t>
    </w:r>
    <w:r>
      <w:rPr>
        <w:lang w:val="en-US"/>
      </w:rPr>
      <w:tab/>
      <w:t xml:space="preserve">  </w:t>
    </w:r>
    <w:r w:rsidRPr="00BE6CDC">
      <w:rPr>
        <w:color w:val="000000"/>
        <w:sz w:val="16"/>
        <w:szCs w:val="16"/>
      </w:rPr>
      <w:tab/>
      <w:t xml:space="preserve">Page | </w:t>
    </w:r>
    <w:r w:rsidRPr="00BE6CDC">
      <w:rPr>
        <w:color w:val="000000"/>
        <w:sz w:val="16"/>
        <w:szCs w:val="16"/>
      </w:rPr>
      <w:fldChar w:fldCharType="begin"/>
    </w:r>
    <w:r w:rsidRPr="00BE6CDC">
      <w:rPr>
        <w:color w:val="000000"/>
        <w:sz w:val="16"/>
        <w:szCs w:val="16"/>
      </w:rPr>
      <w:instrText xml:space="preserve"> PAGE </w:instrText>
    </w:r>
    <w:r w:rsidRPr="00BE6CDC">
      <w:rPr>
        <w:color w:val="000000"/>
        <w:sz w:val="16"/>
        <w:szCs w:val="16"/>
      </w:rPr>
      <w:fldChar w:fldCharType="separate"/>
    </w:r>
    <w:r w:rsidR="001E70E8">
      <w:rPr>
        <w:noProof/>
        <w:color w:val="000000"/>
        <w:sz w:val="16"/>
        <w:szCs w:val="16"/>
      </w:rPr>
      <w:t>14</w:t>
    </w:r>
    <w:r w:rsidRPr="00BE6CDC">
      <w:rPr>
        <w:color w:val="000000"/>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F5B20" w14:textId="6014397E" w:rsidR="006A6F52" w:rsidRDefault="006A6F52">
    <w:pPr>
      <w:pStyle w:val="Footer"/>
    </w:pPr>
    <w:r>
      <w:rPr>
        <w:sz w:val="16"/>
        <w:szCs w:val="16"/>
      </w:rPr>
      <w:t xml:space="preserve">Framework for Leadership </w:t>
    </w:r>
    <w:r w:rsidR="007A0838">
      <w:rPr>
        <w:sz w:val="16"/>
        <w:szCs w:val="16"/>
        <w:lang w:val="en-US"/>
      </w:rPr>
      <w:t>(04/22</w:t>
    </w:r>
    <w:r w:rsidR="00A03113">
      <w:rPr>
        <w:sz w:val="16"/>
        <w:szCs w:val="16"/>
        <w:lang w:val="en-US"/>
      </w:rPr>
      <w:t>/13 Draft</w:t>
    </w:r>
    <w:r>
      <w:rPr>
        <w:sz w:val="16"/>
        <w:szCs w:val="16"/>
        <w:lang w:val="en-US"/>
      </w:rPr>
      <w:t>)</w:t>
    </w:r>
    <w:r w:rsidRPr="00A263B7">
      <w:rPr>
        <w:sz w:val="16"/>
        <w:szCs w:val="16"/>
      </w:rPr>
      <w:t xml:space="preserve">:  </w:t>
    </w:r>
    <w:r w:rsidRPr="00A263B7">
      <w:rPr>
        <w:color w:val="000000"/>
        <w:sz w:val="16"/>
        <w:szCs w:val="16"/>
      </w:rPr>
      <w:t>© Pennsylvania Department of Education</w:t>
    </w:r>
    <w:r>
      <w:rPr>
        <w:color w:val="000000"/>
        <w:sz w:val="16"/>
        <w:szCs w:val="16"/>
        <w:lang w:val="en-US"/>
      </w:rPr>
      <w:t xml:space="preserve">, </w:t>
    </w:r>
    <w:r>
      <w:rPr>
        <w:color w:val="000000"/>
        <w:sz w:val="16"/>
        <w:szCs w:val="16"/>
      </w:rPr>
      <w:t>201</w:t>
    </w:r>
    <w:r>
      <w:rPr>
        <w:color w:val="000000"/>
        <w:sz w:val="16"/>
        <w:szCs w:val="16"/>
        <w:lang w:val="en-US"/>
      </w:rPr>
      <w:t>3</w:t>
    </w:r>
    <w:r w:rsidRPr="00BE6CDC">
      <w:rPr>
        <w:color w:val="000000"/>
        <w:sz w:val="16"/>
        <w:szCs w:val="16"/>
      </w:rPr>
      <w:t xml:space="preserve">                </w:t>
    </w:r>
    <w:r>
      <w:rPr>
        <w:color w:val="000000"/>
        <w:sz w:val="16"/>
        <w:szCs w:val="16"/>
      </w:rPr>
      <w:t xml:space="preserve">                         </w:t>
    </w:r>
    <w:r w:rsidRPr="00BE6CDC">
      <w:rPr>
        <w:color w:val="000000"/>
        <w:sz w:val="16"/>
        <w:szCs w:val="16"/>
      </w:rPr>
      <w:t xml:space="preserve">                                                                                    Page | </w:t>
    </w:r>
    <w:r w:rsidRPr="00BE6CDC">
      <w:rPr>
        <w:color w:val="000000"/>
        <w:sz w:val="16"/>
        <w:szCs w:val="16"/>
      </w:rPr>
      <w:fldChar w:fldCharType="begin"/>
    </w:r>
    <w:r w:rsidRPr="00BE6CDC">
      <w:rPr>
        <w:color w:val="000000"/>
        <w:sz w:val="16"/>
        <w:szCs w:val="16"/>
      </w:rPr>
      <w:instrText xml:space="preserve"> PAGE   \* MERGEFORMAT </w:instrText>
    </w:r>
    <w:r w:rsidRPr="00BE6CDC">
      <w:rPr>
        <w:color w:val="000000"/>
        <w:sz w:val="16"/>
        <w:szCs w:val="16"/>
      </w:rPr>
      <w:fldChar w:fldCharType="separate"/>
    </w:r>
    <w:r w:rsidR="001E70E8">
      <w:rPr>
        <w:noProof/>
        <w:color w:val="000000"/>
        <w:sz w:val="16"/>
        <w:szCs w:val="16"/>
      </w:rPr>
      <w:t>13</w:t>
    </w:r>
    <w:r w:rsidRPr="00BE6CDC">
      <w:rPr>
        <w:color w:val="000000"/>
        <w:sz w:val="16"/>
        <w:szCs w:val="16"/>
      </w:rPr>
      <w:fldChar w:fldCharType="end"/>
    </w:r>
  </w:p>
  <w:p w14:paraId="6DA02995" w14:textId="4D88A283" w:rsidR="006A6F52" w:rsidRDefault="006A6F52" w:rsidP="002637AE">
    <w:pPr>
      <w:pStyle w:val="Footer"/>
      <w:tabs>
        <w:tab w:val="clear" w:pos="4680"/>
        <w:tab w:val="clear" w:pos="9360"/>
        <w:tab w:val="left" w:pos="9323"/>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7099E" w14:textId="77777777" w:rsidR="00EE5417" w:rsidRDefault="00EE5417">
      <w:r>
        <w:separator/>
      </w:r>
    </w:p>
  </w:footnote>
  <w:footnote w:type="continuationSeparator" w:id="0">
    <w:p w14:paraId="0774D8D2" w14:textId="77777777" w:rsidR="00EE5417" w:rsidRDefault="00EE54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6079C" w14:textId="50E5C36E" w:rsidR="006A6F52" w:rsidRDefault="001E70E8">
    <w:pPr>
      <w:pStyle w:val="Header"/>
    </w:pPr>
    <w:r>
      <w:ptab w:relativeTo="margin" w:alignment="center" w:leader="none"/>
    </w:r>
    <w:r>
      <w:t>Framework for Leadership – 04/22/13 Draft</w:t>
    </w:r>
    <w:r>
      <w:ptab w:relativeTo="margin" w:alignment="right" w:leader="none"/>
    </w:r>
    <w:r w:rsidR="006A6F52">
      <w:ptab w:relativeTo="margin" w:alignment="right" w:leader="none"/>
    </w:r>
  </w:p>
  <w:p w14:paraId="23901EBA" w14:textId="77777777" w:rsidR="006A6F52" w:rsidRPr="008B28B7" w:rsidRDefault="006A6F52" w:rsidP="008B2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73F29" w14:textId="77777777" w:rsidR="001E70E8" w:rsidRDefault="001E70E8" w:rsidP="001E70E8">
    <w:pPr>
      <w:pStyle w:val="Header"/>
    </w:pPr>
    <w:r>
      <w:ptab w:relativeTo="margin" w:alignment="center" w:leader="none"/>
    </w:r>
    <w:r>
      <w:t>Framework for Leadership – 04/22/13 Draft</w:t>
    </w:r>
    <w:r>
      <w:ptab w:relativeTo="margin" w:alignment="right" w:leader="none"/>
    </w:r>
  </w:p>
  <w:p w14:paraId="407BECE0" w14:textId="1F19C2A1" w:rsidR="006A6F52" w:rsidRDefault="007A0838" w:rsidP="007A0838">
    <w:pPr>
      <w:pStyle w:val="Header"/>
      <w:tabs>
        <w:tab w:val="clear" w:pos="4320"/>
        <w:tab w:val="left" w:pos="864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84C98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71386"/>
    <w:multiLevelType w:val="hybridMultilevel"/>
    <w:tmpl w:val="47503390"/>
    <w:lvl w:ilvl="0" w:tplc="6FBE3CDE">
      <w:start w:val="1"/>
      <w:numFmt w:val="bullet"/>
      <w:lvlText w:val=""/>
      <w:lvlJc w:val="left"/>
      <w:pPr>
        <w:ind w:left="36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CD08E6"/>
    <w:multiLevelType w:val="hybridMultilevel"/>
    <w:tmpl w:val="819A5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5E02D2"/>
    <w:multiLevelType w:val="hybridMultilevel"/>
    <w:tmpl w:val="B484D3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A63A72"/>
    <w:multiLevelType w:val="hybridMultilevel"/>
    <w:tmpl w:val="AFAE19CE"/>
    <w:lvl w:ilvl="0" w:tplc="7514233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470C88"/>
    <w:multiLevelType w:val="hybridMultilevel"/>
    <w:tmpl w:val="EF005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1D7292"/>
    <w:multiLevelType w:val="multilevel"/>
    <w:tmpl w:val="B484D37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2C9500BE"/>
    <w:multiLevelType w:val="hybridMultilevel"/>
    <w:tmpl w:val="60088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EA4E20"/>
    <w:multiLevelType w:val="hybridMultilevel"/>
    <w:tmpl w:val="BBAE9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ED7130"/>
    <w:multiLevelType w:val="hybridMultilevel"/>
    <w:tmpl w:val="3864B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FF5EE7"/>
    <w:multiLevelType w:val="multilevel"/>
    <w:tmpl w:val="EF005E3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35500AED"/>
    <w:multiLevelType w:val="hybridMultilevel"/>
    <w:tmpl w:val="B9D23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F14289"/>
    <w:multiLevelType w:val="multilevel"/>
    <w:tmpl w:val="E2661C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3EB6183D"/>
    <w:multiLevelType w:val="multilevel"/>
    <w:tmpl w:val="47503390"/>
    <w:lvl w:ilvl="0">
      <w:start w:val="1"/>
      <w:numFmt w:val="bullet"/>
      <w:lvlText w:val=""/>
      <w:lvlJc w:val="left"/>
      <w:pPr>
        <w:ind w:left="360"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41911866"/>
    <w:multiLevelType w:val="hybridMultilevel"/>
    <w:tmpl w:val="844A6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770285"/>
    <w:multiLevelType w:val="hybridMultilevel"/>
    <w:tmpl w:val="AF969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5F576F"/>
    <w:multiLevelType w:val="multilevel"/>
    <w:tmpl w:val="D64E165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4B831672"/>
    <w:multiLevelType w:val="hybridMultilevel"/>
    <w:tmpl w:val="855E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44172F"/>
    <w:multiLevelType w:val="hybridMultilevel"/>
    <w:tmpl w:val="1C483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8A1C89"/>
    <w:multiLevelType w:val="hybridMultilevel"/>
    <w:tmpl w:val="D64E16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955E9E"/>
    <w:multiLevelType w:val="hybridMultilevel"/>
    <w:tmpl w:val="85186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C01B0D"/>
    <w:multiLevelType w:val="hybridMultilevel"/>
    <w:tmpl w:val="14FEC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6D3181"/>
    <w:multiLevelType w:val="hybridMultilevel"/>
    <w:tmpl w:val="997C8FA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3">
    <w:nsid w:val="559D2C94"/>
    <w:multiLevelType w:val="hybridMultilevel"/>
    <w:tmpl w:val="540A9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C01FC7"/>
    <w:multiLevelType w:val="multilevel"/>
    <w:tmpl w:val="AFAE19C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600C0245"/>
    <w:multiLevelType w:val="hybridMultilevel"/>
    <w:tmpl w:val="A9BE7B7A"/>
    <w:lvl w:ilvl="0" w:tplc="BC52283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C0A54D7"/>
    <w:multiLevelType w:val="hybridMultilevel"/>
    <w:tmpl w:val="E2661C08"/>
    <w:lvl w:ilvl="0" w:tplc="BC52283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79043A"/>
    <w:multiLevelType w:val="hybridMultilevel"/>
    <w:tmpl w:val="96746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5"/>
  </w:num>
  <w:num w:numId="4">
    <w:abstractNumId w:val="10"/>
  </w:num>
  <w:num w:numId="5">
    <w:abstractNumId w:val="26"/>
  </w:num>
  <w:num w:numId="6">
    <w:abstractNumId w:val="12"/>
  </w:num>
  <w:num w:numId="7">
    <w:abstractNumId w:val="19"/>
  </w:num>
  <w:num w:numId="8">
    <w:abstractNumId w:val="16"/>
  </w:num>
  <w:num w:numId="9">
    <w:abstractNumId w:val="1"/>
  </w:num>
  <w:num w:numId="10">
    <w:abstractNumId w:val="13"/>
  </w:num>
  <w:num w:numId="11">
    <w:abstractNumId w:val="3"/>
  </w:num>
  <w:num w:numId="12">
    <w:abstractNumId w:val="6"/>
  </w:num>
  <w:num w:numId="13">
    <w:abstractNumId w:val="4"/>
  </w:num>
  <w:num w:numId="14">
    <w:abstractNumId w:val="24"/>
  </w:num>
  <w:num w:numId="15">
    <w:abstractNumId w:val="25"/>
  </w:num>
  <w:num w:numId="16">
    <w:abstractNumId w:val="14"/>
  </w:num>
  <w:num w:numId="17">
    <w:abstractNumId w:val="8"/>
  </w:num>
  <w:num w:numId="18">
    <w:abstractNumId w:val="17"/>
  </w:num>
  <w:num w:numId="19">
    <w:abstractNumId w:val="22"/>
  </w:num>
  <w:num w:numId="20">
    <w:abstractNumId w:val="21"/>
  </w:num>
  <w:num w:numId="21">
    <w:abstractNumId w:val="7"/>
  </w:num>
  <w:num w:numId="22">
    <w:abstractNumId w:val="15"/>
  </w:num>
  <w:num w:numId="23">
    <w:abstractNumId w:val="23"/>
  </w:num>
  <w:num w:numId="24">
    <w:abstractNumId w:val="27"/>
  </w:num>
  <w:num w:numId="25">
    <w:abstractNumId w:val="18"/>
  </w:num>
  <w:num w:numId="26">
    <w:abstractNumId w:val="2"/>
  </w:num>
  <w:num w:numId="27">
    <w:abstractNumId w:val="9"/>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efaultTableStyle w:val="Normal"/>
  <w:evenAndOddHeader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9E5"/>
    <w:rsid w:val="000020FF"/>
    <w:rsid w:val="0000280A"/>
    <w:rsid w:val="000075B1"/>
    <w:rsid w:val="00010788"/>
    <w:rsid w:val="00020229"/>
    <w:rsid w:val="00021089"/>
    <w:rsid w:val="00022842"/>
    <w:rsid w:val="00023129"/>
    <w:rsid w:val="000240F0"/>
    <w:rsid w:val="0002597F"/>
    <w:rsid w:val="00026F28"/>
    <w:rsid w:val="00043A80"/>
    <w:rsid w:val="00050318"/>
    <w:rsid w:val="000518C4"/>
    <w:rsid w:val="00056E77"/>
    <w:rsid w:val="000710DA"/>
    <w:rsid w:val="00073F56"/>
    <w:rsid w:val="000841E8"/>
    <w:rsid w:val="00084C2F"/>
    <w:rsid w:val="000908BC"/>
    <w:rsid w:val="000B1F03"/>
    <w:rsid w:val="000C4219"/>
    <w:rsid w:val="000E08DC"/>
    <w:rsid w:val="000E273D"/>
    <w:rsid w:val="000E4133"/>
    <w:rsid w:val="000E6538"/>
    <w:rsid w:val="000F166C"/>
    <w:rsid w:val="000F1C02"/>
    <w:rsid w:val="000F3D4C"/>
    <w:rsid w:val="00103ACA"/>
    <w:rsid w:val="00105690"/>
    <w:rsid w:val="00130636"/>
    <w:rsid w:val="00132799"/>
    <w:rsid w:val="00142CC4"/>
    <w:rsid w:val="00152716"/>
    <w:rsid w:val="00153578"/>
    <w:rsid w:val="00160D9B"/>
    <w:rsid w:val="001610F7"/>
    <w:rsid w:val="0016192C"/>
    <w:rsid w:val="0016627E"/>
    <w:rsid w:val="0018277C"/>
    <w:rsid w:val="00183D06"/>
    <w:rsid w:val="00191FAE"/>
    <w:rsid w:val="00192309"/>
    <w:rsid w:val="00195B8E"/>
    <w:rsid w:val="00197973"/>
    <w:rsid w:val="001B0BB7"/>
    <w:rsid w:val="001C0299"/>
    <w:rsid w:val="001C0909"/>
    <w:rsid w:val="001C0D5A"/>
    <w:rsid w:val="001C126C"/>
    <w:rsid w:val="001C30CC"/>
    <w:rsid w:val="001C4217"/>
    <w:rsid w:val="001C5756"/>
    <w:rsid w:val="001C5BE6"/>
    <w:rsid w:val="001D30FB"/>
    <w:rsid w:val="001D3F84"/>
    <w:rsid w:val="001D5273"/>
    <w:rsid w:val="001E70E8"/>
    <w:rsid w:val="001E7179"/>
    <w:rsid w:val="001F0846"/>
    <w:rsid w:val="001F4CBE"/>
    <w:rsid w:val="002044A4"/>
    <w:rsid w:val="002209D3"/>
    <w:rsid w:val="00227ED2"/>
    <w:rsid w:val="0023638B"/>
    <w:rsid w:val="00240318"/>
    <w:rsid w:val="00245A2F"/>
    <w:rsid w:val="002462F7"/>
    <w:rsid w:val="00247B30"/>
    <w:rsid w:val="00250247"/>
    <w:rsid w:val="00251359"/>
    <w:rsid w:val="00253947"/>
    <w:rsid w:val="002545FA"/>
    <w:rsid w:val="002546CB"/>
    <w:rsid w:val="00262F96"/>
    <w:rsid w:val="002637AE"/>
    <w:rsid w:val="0026725D"/>
    <w:rsid w:val="002673B3"/>
    <w:rsid w:val="00276196"/>
    <w:rsid w:val="0028151D"/>
    <w:rsid w:val="0028187C"/>
    <w:rsid w:val="00283E3E"/>
    <w:rsid w:val="00296930"/>
    <w:rsid w:val="002A5695"/>
    <w:rsid w:val="002B4D29"/>
    <w:rsid w:val="002B68E2"/>
    <w:rsid w:val="002C7FD7"/>
    <w:rsid w:val="002D5A30"/>
    <w:rsid w:val="002E7E08"/>
    <w:rsid w:val="002F1158"/>
    <w:rsid w:val="002F17B7"/>
    <w:rsid w:val="002F41B8"/>
    <w:rsid w:val="00310F6A"/>
    <w:rsid w:val="00315691"/>
    <w:rsid w:val="003213EA"/>
    <w:rsid w:val="00321F4C"/>
    <w:rsid w:val="00322255"/>
    <w:rsid w:val="00327AF0"/>
    <w:rsid w:val="00330452"/>
    <w:rsid w:val="00333C23"/>
    <w:rsid w:val="00352E2A"/>
    <w:rsid w:val="00367C7F"/>
    <w:rsid w:val="003756E7"/>
    <w:rsid w:val="00375A8B"/>
    <w:rsid w:val="00382D09"/>
    <w:rsid w:val="00383C5F"/>
    <w:rsid w:val="00385BE0"/>
    <w:rsid w:val="003959E9"/>
    <w:rsid w:val="0039747E"/>
    <w:rsid w:val="003A488C"/>
    <w:rsid w:val="003B449B"/>
    <w:rsid w:val="003C29E8"/>
    <w:rsid w:val="003C6F60"/>
    <w:rsid w:val="003D48B7"/>
    <w:rsid w:val="003D5459"/>
    <w:rsid w:val="003D6148"/>
    <w:rsid w:val="004015C7"/>
    <w:rsid w:val="00416AC6"/>
    <w:rsid w:val="00420BD2"/>
    <w:rsid w:val="0042680D"/>
    <w:rsid w:val="00435771"/>
    <w:rsid w:val="00441191"/>
    <w:rsid w:val="00441E1A"/>
    <w:rsid w:val="004449B4"/>
    <w:rsid w:val="004530D8"/>
    <w:rsid w:val="004555D2"/>
    <w:rsid w:val="00462934"/>
    <w:rsid w:val="00462A12"/>
    <w:rsid w:val="00463D84"/>
    <w:rsid w:val="00475DC6"/>
    <w:rsid w:val="00477405"/>
    <w:rsid w:val="004805CB"/>
    <w:rsid w:val="00482C16"/>
    <w:rsid w:val="004866E0"/>
    <w:rsid w:val="00490F2B"/>
    <w:rsid w:val="00494427"/>
    <w:rsid w:val="00497CD9"/>
    <w:rsid w:val="004A5926"/>
    <w:rsid w:val="004A7B30"/>
    <w:rsid w:val="004B01FC"/>
    <w:rsid w:val="004B235B"/>
    <w:rsid w:val="004B68E8"/>
    <w:rsid w:val="004B7D4F"/>
    <w:rsid w:val="004C24C1"/>
    <w:rsid w:val="004C60BC"/>
    <w:rsid w:val="004D0AB8"/>
    <w:rsid w:val="004D5AA7"/>
    <w:rsid w:val="004E1DE2"/>
    <w:rsid w:val="00500A70"/>
    <w:rsid w:val="0050273C"/>
    <w:rsid w:val="00502E66"/>
    <w:rsid w:val="0050383A"/>
    <w:rsid w:val="00503BAA"/>
    <w:rsid w:val="00512AED"/>
    <w:rsid w:val="005247FD"/>
    <w:rsid w:val="00535C0F"/>
    <w:rsid w:val="00547A06"/>
    <w:rsid w:val="005506CA"/>
    <w:rsid w:val="005537D3"/>
    <w:rsid w:val="00560AB4"/>
    <w:rsid w:val="005656C0"/>
    <w:rsid w:val="00567133"/>
    <w:rsid w:val="005725E0"/>
    <w:rsid w:val="005753AF"/>
    <w:rsid w:val="00576DCD"/>
    <w:rsid w:val="00587144"/>
    <w:rsid w:val="005949DA"/>
    <w:rsid w:val="005B18FA"/>
    <w:rsid w:val="005B5173"/>
    <w:rsid w:val="005C7A63"/>
    <w:rsid w:val="005E1AC6"/>
    <w:rsid w:val="005F0647"/>
    <w:rsid w:val="005F078A"/>
    <w:rsid w:val="005F4EB2"/>
    <w:rsid w:val="005F7F40"/>
    <w:rsid w:val="00604868"/>
    <w:rsid w:val="0062568A"/>
    <w:rsid w:val="00625ED1"/>
    <w:rsid w:val="00647166"/>
    <w:rsid w:val="006478E0"/>
    <w:rsid w:val="00655BA7"/>
    <w:rsid w:val="00660BCD"/>
    <w:rsid w:val="00665577"/>
    <w:rsid w:val="00666B1C"/>
    <w:rsid w:val="00671875"/>
    <w:rsid w:val="00673BE2"/>
    <w:rsid w:val="0068353D"/>
    <w:rsid w:val="00687001"/>
    <w:rsid w:val="00691E8F"/>
    <w:rsid w:val="00694E05"/>
    <w:rsid w:val="00696C4B"/>
    <w:rsid w:val="006A11CF"/>
    <w:rsid w:val="006A6F52"/>
    <w:rsid w:val="006B010E"/>
    <w:rsid w:val="006C3ADD"/>
    <w:rsid w:val="006C523C"/>
    <w:rsid w:val="006D0C17"/>
    <w:rsid w:val="006D10A9"/>
    <w:rsid w:val="006D35BC"/>
    <w:rsid w:val="006E11EE"/>
    <w:rsid w:val="006E6BE4"/>
    <w:rsid w:val="006F135E"/>
    <w:rsid w:val="006F3E32"/>
    <w:rsid w:val="007040DB"/>
    <w:rsid w:val="0070608A"/>
    <w:rsid w:val="00716269"/>
    <w:rsid w:val="00717CF1"/>
    <w:rsid w:val="00722C42"/>
    <w:rsid w:val="00723813"/>
    <w:rsid w:val="007366FF"/>
    <w:rsid w:val="00742C1C"/>
    <w:rsid w:val="00747A44"/>
    <w:rsid w:val="00756E50"/>
    <w:rsid w:val="007637F2"/>
    <w:rsid w:val="00764223"/>
    <w:rsid w:val="00772FB3"/>
    <w:rsid w:val="00776177"/>
    <w:rsid w:val="0078023D"/>
    <w:rsid w:val="00780631"/>
    <w:rsid w:val="0078102D"/>
    <w:rsid w:val="00781919"/>
    <w:rsid w:val="00787C2D"/>
    <w:rsid w:val="00791655"/>
    <w:rsid w:val="00796E40"/>
    <w:rsid w:val="007A0838"/>
    <w:rsid w:val="007B12A2"/>
    <w:rsid w:val="007B60AF"/>
    <w:rsid w:val="007B6F67"/>
    <w:rsid w:val="007D2521"/>
    <w:rsid w:val="007D38BA"/>
    <w:rsid w:val="007D59BE"/>
    <w:rsid w:val="008074B2"/>
    <w:rsid w:val="0081254E"/>
    <w:rsid w:val="008171C7"/>
    <w:rsid w:val="0084648A"/>
    <w:rsid w:val="00850B5C"/>
    <w:rsid w:val="00857A15"/>
    <w:rsid w:val="00867571"/>
    <w:rsid w:val="00871A45"/>
    <w:rsid w:val="008766BA"/>
    <w:rsid w:val="00877C13"/>
    <w:rsid w:val="00884220"/>
    <w:rsid w:val="008875A1"/>
    <w:rsid w:val="00891333"/>
    <w:rsid w:val="008A03A8"/>
    <w:rsid w:val="008B28B7"/>
    <w:rsid w:val="008B73F0"/>
    <w:rsid w:val="008C1D2D"/>
    <w:rsid w:val="008C3CF6"/>
    <w:rsid w:val="008C6062"/>
    <w:rsid w:val="008D5DC5"/>
    <w:rsid w:val="008E34E0"/>
    <w:rsid w:val="008E58F1"/>
    <w:rsid w:val="008E6E6C"/>
    <w:rsid w:val="008F18E7"/>
    <w:rsid w:val="008F19E5"/>
    <w:rsid w:val="00900C76"/>
    <w:rsid w:val="0090496B"/>
    <w:rsid w:val="009100F6"/>
    <w:rsid w:val="00913F2C"/>
    <w:rsid w:val="009174CA"/>
    <w:rsid w:val="00933F9B"/>
    <w:rsid w:val="0094176F"/>
    <w:rsid w:val="00943660"/>
    <w:rsid w:val="009455B3"/>
    <w:rsid w:val="009515E0"/>
    <w:rsid w:val="00951AE7"/>
    <w:rsid w:val="00955B39"/>
    <w:rsid w:val="00956789"/>
    <w:rsid w:val="009614D1"/>
    <w:rsid w:val="009774D9"/>
    <w:rsid w:val="009928E1"/>
    <w:rsid w:val="00992F59"/>
    <w:rsid w:val="009B1D43"/>
    <w:rsid w:val="009B64C1"/>
    <w:rsid w:val="009C38DF"/>
    <w:rsid w:val="009C4D8F"/>
    <w:rsid w:val="009D0E15"/>
    <w:rsid w:val="009D232F"/>
    <w:rsid w:val="009D39C4"/>
    <w:rsid w:val="009E1EB3"/>
    <w:rsid w:val="009E522C"/>
    <w:rsid w:val="009F513A"/>
    <w:rsid w:val="009F7CD7"/>
    <w:rsid w:val="00A00A0B"/>
    <w:rsid w:val="00A03113"/>
    <w:rsid w:val="00A04A27"/>
    <w:rsid w:val="00A21FE8"/>
    <w:rsid w:val="00A269A4"/>
    <w:rsid w:val="00A311BA"/>
    <w:rsid w:val="00A3129B"/>
    <w:rsid w:val="00A326C3"/>
    <w:rsid w:val="00A3270B"/>
    <w:rsid w:val="00A34724"/>
    <w:rsid w:val="00A364F6"/>
    <w:rsid w:val="00A438F1"/>
    <w:rsid w:val="00A43A08"/>
    <w:rsid w:val="00A50B31"/>
    <w:rsid w:val="00A52128"/>
    <w:rsid w:val="00A56943"/>
    <w:rsid w:val="00A6339D"/>
    <w:rsid w:val="00A70BDE"/>
    <w:rsid w:val="00A7182D"/>
    <w:rsid w:val="00A756AE"/>
    <w:rsid w:val="00A76199"/>
    <w:rsid w:val="00A812BB"/>
    <w:rsid w:val="00A9347F"/>
    <w:rsid w:val="00A97368"/>
    <w:rsid w:val="00AA1124"/>
    <w:rsid w:val="00AA27B4"/>
    <w:rsid w:val="00AA39E1"/>
    <w:rsid w:val="00AB3568"/>
    <w:rsid w:val="00AB507D"/>
    <w:rsid w:val="00AC189F"/>
    <w:rsid w:val="00AC3466"/>
    <w:rsid w:val="00AC3CB9"/>
    <w:rsid w:val="00AC53B5"/>
    <w:rsid w:val="00AC76A5"/>
    <w:rsid w:val="00AC7EBC"/>
    <w:rsid w:val="00AD3A3F"/>
    <w:rsid w:val="00AD5089"/>
    <w:rsid w:val="00AF3993"/>
    <w:rsid w:val="00B06B22"/>
    <w:rsid w:val="00B14340"/>
    <w:rsid w:val="00B153EB"/>
    <w:rsid w:val="00B15F84"/>
    <w:rsid w:val="00B27F37"/>
    <w:rsid w:val="00B327DA"/>
    <w:rsid w:val="00B34C9C"/>
    <w:rsid w:val="00B43B15"/>
    <w:rsid w:val="00B50E6B"/>
    <w:rsid w:val="00B53C52"/>
    <w:rsid w:val="00B63CC6"/>
    <w:rsid w:val="00B653D2"/>
    <w:rsid w:val="00B73070"/>
    <w:rsid w:val="00B747F2"/>
    <w:rsid w:val="00B75232"/>
    <w:rsid w:val="00B77CDE"/>
    <w:rsid w:val="00B80F70"/>
    <w:rsid w:val="00B86EE9"/>
    <w:rsid w:val="00B924A6"/>
    <w:rsid w:val="00BA0718"/>
    <w:rsid w:val="00BA26E7"/>
    <w:rsid w:val="00BA4ED1"/>
    <w:rsid w:val="00BA5B29"/>
    <w:rsid w:val="00BB361D"/>
    <w:rsid w:val="00BD0ADB"/>
    <w:rsid w:val="00BD546E"/>
    <w:rsid w:val="00BD6FCA"/>
    <w:rsid w:val="00BD770C"/>
    <w:rsid w:val="00BD775C"/>
    <w:rsid w:val="00BD7D97"/>
    <w:rsid w:val="00BE00CB"/>
    <w:rsid w:val="00BE2F10"/>
    <w:rsid w:val="00BE6CDC"/>
    <w:rsid w:val="00BE73DB"/>
    <w:rsid w:val="00BF4152"/>
    <w:rsid w:val="00BF7E68"/>
    <w:rsid w:val="00C020A9"/>
    <w:rsid w:val="00C06EC4"/>
    <w:rsid w:val="00C06FD6"/>
    <w:rsid w:val="00C116C0"/>
    <w:rsid w:val="00C164A1"/>
    <w:rsid w:val="00C1700A"/>
    <w:rsid w:val="00C24E1C"/>
    <w:rsid w:val="00C32186"/>
    <w:rsid w:val="00C34DB9"/>
    <w:rsid w:val="00C3712F"/>
    <w:rsid w:val="00C40508"/>
    <w:rsid w:val="00C43D6A"/>
    <w:rsid w:val="00C4675F"/>
    <w:rsid w:val="00C47427"/>
    <w:rsid w:val="00C56723"/>
    <w:rsid w:val="00C61531"/>
    <w:rsid w:val="00C615C9"/>
    <w:rsid w:val="00C70568"/>
    <w:rsid w:val="00C80212"/>
    <w:rsid w:val="00C80D2A"/>
    <w:rsid w:val="00C82B7F"/>
    <w:rsid w:val="00CB0DA5"/>
    <w:rsid w:val="00CB122A"/>
    <w:rsid w:val="00CB29A9"/>
    <w:rsid w:val="00CB620C"/>
    <w:rsid w:val="00CD7CE6"/>
    <w:rsid w:val="00CF3E79"/>
    <w:rsid w:val="00CF5A21"/>
    <w:rsid w:val="00CF5D2C"/>
    <w:rsid w:val="00D01BF2"/>
    <w:rsid w:val="00D046CE"/>
    <w:rsid w:val="00D052F5"/>
    <w:rsid w:val="00D0581B"/>
    <w:rsid w:val="00D26DB4"/>
    <w:rsid w:val="00D40453"/>
    <w:rsid w:val="00D4115A"/>
    <w:rsid w:val="00D41B19"/>
    <w:rsid w:val="00D478C9"/>
    <w:rsid w:val="00D50FC3"/>
    <w:rsid w:val="00D555E9"/>
    <w:rsid w:val="00D61B1E"/>
    <w:rsid w:val="00D63AEB"/>
    <w:rsid w:val="00D6454B"/>
    <w:rsid w:val="00D73A3D"/>
    <w:rsid w:val="00D771C8"/>
    <w:rsid w:val="00D860CE"/>
    <w:rsid w:val="00D90EFA"/>
    <w:rsid w:val="00D92321"/>
    <w:rsid w:val="00D93D7E"/>
    <w:rsid w:val="00D97D64"/>
    <w:rsid w:val="00DA1285"/>
    <w:rsid w:val="00DA2518"/>
    <w:rsid w:val="00DB0388"/>
    <w:rsid w:val="00DC063C"/>
    <w:rsid w:val="00DC7A25"/>
    <w:rsid w:val="00DD036A"/>
    <w:rsid w:val="00DE23B1"/>
    <w:rsid w:val="00DE2584"/>
    <w:rsid w:val="00DE4AED"/>
    <w:rsid w:val="00DE6DC5"/>
    <w:rsid w:val="00DF072F"/>
    <w:rsid w:val="00DF79F3"/>
    <w:rsid w:val="00E026E0"/>
    <w:rsid w:val="00E032A4"/>
    <w:rsid w:val="00E12A35"/>
    <w:rsid w:val="00E31AE1"/>
    <w:rsid w:val="00E34F57"/>
    <w:rsid w:val="00E356BA"/>
    <w:rsid w:val="00E42204"/>
    <w:rsid w:val="00E42B0C"/>
    <w:rsid w:val="00E44685"/>
    <w:rsid w:val="00E50DF3"/>
    <w:rsid w:val="00E56F85"/>
    <w:rsid w:val="00E60F1F"/>
    <w:rsid w:val="00E63D36"/>
    <w:rsid w:val="00E64C1E"/>
    <w:rsid w:val="00E65B0B"/>
    <w:rsid w:val="00E74AF5"/>
    <w:rsid w:val="00E7617C"/>
    <w:rsid w:val="00E76624"/>
    <w:rsid w:val="00E77445"/>
    <w:rsid w:val="00E82DE5"/>
    <w:rsid w:val="00E84D41"/>
    <w:rsid w:val="00E8723C"/>
    <w:rsid w:val="00E928A8"/>
    <w:rsid w:val="00E945D2"/>
    <w:rsid w:val="00E956E8"/>
    <w:rsid w:val="00E96240"/>
    <w:rsid w:val="00E964A2"/>
    <w:rsid w:val="00EA37A5"/>
    <w:rsid w:val="00EC3CBB"/>
    <w:rsid w:val="00EC45DC"/>
    <w:rsid w:val="00EC6A7A"/>
    <w:rsid w:val="00EC7A83"/>
    <w:rsid w:val="00ED0182"/>
    <w:rsid w:val="00ED29D6"/>
    <w:rsid w:val="00ED6A49"/>
    <w:rsid w:val="00EE5417"/>
    <w:rsid w:val="00EE7309"/>
    <w:rsid w:val="00EF2F9D"/>
    <w:rsid w:val="00EF39D7"/>
    <w:rsid w:val="00EF6EB7"/>
    <w:rsid w:val="00F01802"/>
    <w:rsid w:val="00F041B6"/>
    <w:rsid w:val="00F21C1F"/>
    <w:rsid w:val="00F26A82"/>
    <w:rsid w:val="00F36D63"/>
    <w:rsid w:val="00F443B9"/>
    <w:rsid w:val="00F45A7F"/>
    <w:rsid w:val="00F5577C"/>
    <w:rsid w:val="00F610EC"/>
    <w:rsid w:val="00F658D0"/>
    <w:rsid w:val="00F66FD2"/>
    <w:rsid w:val="00F72863"/>
    <w:rsid w:val="00F76C34"/>
    <w:rsid w:val="00F82183"/>
    <w:rsid w:val="00F91EBE"/>
    <w:rsid w:val="00F92AFB"/>
    <w:rsid w:val="00FA400B"/>
    <w:rsid w:val="00FA5345"/>
    <w:rsid w:val="00FC1913"/>
    <w:rsid w:val="00FD3104"/>
    <w:rsid w:val="00FD6F73"/>
    <w:rsid w:val="00FE1348"/>
    <w:rsid w:val="00FF1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96A2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94E0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320"/>
        <w:tab w:val="right" w:pos="8640"/>
      </w:tabs>
    </w:pPr>
  </w:style>
  <w:style w:type="character" w:customStyle="1" w:styleId="HeaderChar">
    <w:name w:val="Header Char"/>
    <w:uiPriority w:val="99"/>
    <w:rPr>
      <w:sz w:val="24"/>
      <w:szCs w:val="24"/>
      <w:lang w:val="en-US" w:eastAsia="en-US" w:bidi="ar-SA"/>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character" w:customStyle="1" w:styleId="CommentTextChar">
    <w:name w:val="Comment Text Char"/>
    <w:basedOn w:val="DefaultParagraphFont"/>
    <w:semiHidden/>
  </w:style>
  <w:style w:type="paragraph" w:styleId="CommentSubject">
    <w:name w:val="annotation subject"/>
    <w:basedOn w:val="CommentText"/>
    <w:next w:val="CommentText"/>
    <w:semiHidden/>
    <w:rPr>
      <w:b/>
      <w:bCs/>
      <w:lang w:val="x-none" w:eastAsia="x-none"/>
    </w:rPr>
  </w:style>
  <w:style w:type="character" w:customStyle="1" w:styleId="CommentSubjectChar">
    <w:name w:val="Comment Subject Char"/>
    <w:semiHidden/>
    <w:rPr>
      <w:b/>
      <w:bCs/>
    </w:rPr>
  </w:style>
  <w:style w:type="paragraph" w:styleId="BalloonText">
    <w:name w:val="Balloon Text"/>
    <w:basedOn w:val="Normal"/>
    <w:semiHidden/>
    <w:rPr>
      <w:rFonts w:ascii="Tahoma" w:hAnsi="Tahoma"/>
      <w:sz w:val="16"/>
      <w:szCs w:val="16"/>
      <w:lang w:val="x-none" w:eastAsia="x-none"/>
    </w:rPr>
  </w:style>
  <w:style w:type="character" w:customStyle="1" w:styleId="BalloonTextChar">
    <w:name w:val="Balloon Text Char"/>
    <w:semiHidden/>
    <w:rPr>
      <w:rFonts w:ascii="Tahoma" w:hAnsi="Tahoma" w:cs="Tahoma"/>
      <w:sz w:val="16"/>
      <w:szCs w:val="16"/>
    </w:rPr>
  </w:style>
  <w:style w:type="paragraph" w:customStyle="1" w:styleId="CM5">
    <w:name w:val="CM5"/>
    <w:basedOn w:val="Normal"/>
    <w:next w:val="Normal"/>
    <w:pPr>
      <w:widowControl w:val="0"/>
      <w:autoSpaceDE w:val="0"/>
      <w:autoSpaceDN w:val="0"/>
      <w:adjustRightInd w:val="0"/>
    </w:pPr>
  </w:style>
  <w:style w:type="paragraph" w:customStyle="1" w:styleId="CM4">
    <w:name w:val="CM4"/>
    <w:basedOn w:val="Normal"/>
    <w:next w:val="Normal"/>
    <w:pPr>
      <w:widowControl w:val="0"/>
      <w:autoSpaceDE w:val="0"/>
      <w:autoSpaceDN w:val="0"/>
      <w:adjustRightInd w:val="0"/>
    </w:p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widowControl w:val="0"/>
      <w:autoSpaceDE w:val="0"/>
      <w:autoSpaceDN w:val="0"/>
      <w:adjustRightInd w:val="0"/>
    </w:pPr>
    <w:rPr>
      <w:color w:val="000000"/>
      <w:sz w:val="24"/>
      <w:szCs w:val="24"/>
    </w:rPr>
  </w:style>
  <w:style w:type="paragraph" w:styleId="Footer">
    <w:name w:val="footer"/>
    <w:basedOn w:val="Normal"/>
    <w:uiPriority w:val="99"/>
    <w:pPr>
      <w:tabs>
        <w:tab w:val="center" w:pos="4680"/>
        <w:tab w:val="right" w:pos="9360"/>
      </w:tabs>
    </w:pPr>
    <w:rPr>
      <w:lang w:val="x-none" w:eastAsia="x-none"/>
    </w:rPr>
  </w:style>
  <w:style w:type="character" w:customStyle="1" w:styleId="FooterChar">
    <w:name w:val="Footer Char"/>
    <w:uiPriority w:val="99"/>
    <w:rPr>
      <w:sz w:val="24"/>
      <w:szCs w:val="24"/>
    </w:rPr>
  </w:style>
  <w:style w:type="paragraph" w:styleId="ListParagraph">
    <w:name w:val="List Paragraph"/>
    <w:basedOn w:val="Normal"/>
    <w:qFormat/>
    <w:pPr>
      <w:spacing w:after="200" w:line="276" w:lineRule="auto"/>
      <w:ind w:left="720"/>
    </w:pPr>
    <w:rPr>
      <w:rFonts w:ascii="Calibri" w:eastAsia="Calibri" w:hAnsi="Calibri"/>
      <w:sz w:val="22"/>
      <w:szCs w:val="22"/>
    </w:rPr>
  </w:style>
  <w:style w:type="character" w:customStyle="1" w:styleId="Heading1Char">
    <w:name w:val="Heading 1 Char"/>
    <w:basedOn w:val="DefaultParagraphFont"/>
    <w:link w:val="Heading1"/>
    <w:rsid w:val="00694E05"/>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694E05"/>
    <w:pPr>
      <w:spacing w:line="276" w:lineRule="auto"/>
      <w:outlineLvl w:val="9"/>
    </w:pPr>
    <w:rPr>
      <w:color w:val="365F91" w:themeColor="accent1" w:themeShade="BF"/>
      <w:sz w:val="28"/>
      <w:szCs w:val="28"/>
    </w:rPr>
  </w:style>
  <w:style w:type="paragraph" w:styleId="TOC1">
    <w:name w:val="toc 1"/>
    <w:basedOn w:val="Normal"/>
    <w:next w:val="Normal"/>
    <w:autoRedefine/>
    <w:rsid w:val="00694E05"/>
    <w:pPr>
      <w:spacing w:before="120"/>
    </w:pPr>
    <w:rPr>
      <w:rFonts w:asciiTheme="minorHAnsi" w:hAnsiTheme="minorHAnsi"/>
      <w:b/>
    </w:rPr>
  </w:style>
  <w:style w:type="paragraph" w:styleId="TOC2">
    <w:name w:val="toc 2"/>
    <w:basedOn w:val="Normal"/>
    <w:next w:val="Normal"/>
    <w:autoRedefine/>
    <w:rsid w:val="00694E05"/>
    <w:pPr>
      <w:ind w:left="240"/>
    </w:pPr>
    <w:rPr>
      <w:rFonts w:asciiTheme="minorHAnsi" w:hAnsiTheme="minorHAnsi"/>
      <w:b/>
      <w:sz w:val="22"/>
      <w:szCs w:val="22"/>
    </w:rPr>
  </w:style>
  <w:style w:type="paragraph" w:styleId="TOC3">
    <w:name w:val="toc 3"/>
    <w:basedOn w:val="Normal"/>
    <w:next w:val="Normal"/>
    <w:autoRedefine/>
    <w:rsid w:val="00694E05"/>
    <w:pPr>
      <w:ind w:left="480"/>
    </w:pPr>
    <w:rPr>
      <w:rFonts w:asciiTheme="minorHAnsi" w:hAnsiTheme="minorHAnsi"/>
      <w:sz w:val="22"/>
      <w:szCs w:val="22"/>
    </w:rPr>
  </w:style>
  <w:style w:type="paragraph" w:styleId="TOC4">
    <w:name w:val="toc 4"/>
    <w:basedOn w:val="Normal"/>
    <w:next w:val="Normal"/>
    <w:autoRedefine/>
    <w:rsid w:val="00694E05"/>
    <w:pPr>
      <w:ind w:left="720"/>
    </w:pPr>
    <w:rPr>
      <w:rFonts w:asciiTheme="minorHAnsi" w:hAnsiTheme="minorHAnsi"/>
      <w:sz w:val="20"/>
      <w:szCs w:val="20"/>
    </w:rPr>
  </w:style>
  <w:style w:type="paragraph" w:styleId="TOC5">
    <w:name w:val="toc 5"/>
    <w:basedOn w:val="Normal"/>
    <w:next w:val="Normal"/>
    <w:autoRedefine/>
    <w:rsid w:val="00694E05"/>
    <w:pPr>
      <w:ind w:left="960"/>
    </w:pPr>
    <w:rPr>
      <w:rFonts w:asciiTheme="minorHAnsi" w:hAnsiTheme="minorHAnsi"/>
      <w:sz w:val="20"/>
      <w:szCs w:val="20"/>
    </w:rPr>
  </w:style>
  <w:style w:type="paragraph" w:styleId="TOC6">
    <w:name w:val="toc 6"/>
    <w:basedOn w:val="Normal"/>
    <w:next w:val="Normal"/>
    <w:autoRedefine/>
    <w:rsid w:val="00694E05"/>
    <w:pPr>
      <w:ind w:left="1200"/>
    </w:pPr>
    <w:rPr>
      <w:rFonts w:asciiTheme="minorHAnsi" w:hAnsiTheme="minorHAnsi"/>
      <w:sz w:val="20"/>
      <w:szCs w:val="20"/>
    </w:rPr>
  </w:style>
  <w:style w:type="paragraph" w:styleId="TOC7">
    <w:name w:val="toc 7"/>
    <w:basedOn w:val="Normal"/>
    <w:next w:val="Normal"/>
    <w:autoRedefine/>
    <w:rsid w:val="00694E05"/>
    <w:pPr>
      <w:ind w:left="1440"/>
    </w:pPr>
    <w:rPr>
      <w:rFonts w:asciiTheme="minorHAnsi" w:hAnsiTheme="minorHAnsi"/>
      <w:sz w:val="20"/>
      <w:szCs w:val="20"/>
    </w:rPr>
  </w:style>
  <w:style w:type="paragraph" w:styleId="TOC8">
    <w:name w:val="toc 8"/>
    <w:basedOn w:val="Normal"/>
    <w:next w:val="Normal"/>
    <w:autoRedefine/>
    <w:rsid w:val="00694E05"/>
    <w:pPr>
      <w:ind w:left="1680"/>
    </w:pPr>
    <w:rPr>
      <w:rFonts w:asciiTheme="minorHAnsi" w:hAnsiTheme="minorHAnsi"/>
      <w:sz w:val="20"/>
      <w:szCs w:val="20"/>
    </w:rPr>
  </w:style>
  <w:style w:type="paragraph" w:styleId="TOC9">
    <w:name w:val="toc 9"/>
    <w:basedOn w:val="Normal"/>
    <w:next w:val="Normal"/>
    <w:autoRedefine/>
    <w:rsid w:val="00694E05"/>
    <w:pPr>
      <w:ind w:left="1920"/>
    </w:pPr>
    <w:rPr>
      <w:rFonts w:asciiTheme="minorHAnsi" w:hAnsiTheme="minorHAnsi"/>
      <w:sz w:val="20"/>
      <w:szCs w:val="20"/>
    </w:rPr>
  </w:style>
  <w:style w:type="character" w:styleId="PageNumber">
    <w:name w:val="page number"/>
    <w:basedOn w:val="DefaultParagraphFont"/>
    <w:rsid w:val="00694E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94E0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pPr>
      <w:tabs>
        <w:tab w:val="center" w:pos="4320"/>
        <w:tab w:val="right" w:pos="8640"/>
      </w:tabs>
    </w:pPr>
  </w:style>
  <w:style w:type="character" w:customStyle="1" w:styleId="HeaderChar">
    <w:name w:val="Header Char"/>
    <w:uiPriority w:val="99"/>
    <w:rPr>
      <w:sz w:val="24"/>
      <w:szCs w:val="24"/>
      <w:lang w:val="en-US" w:eastAsia="en-US" w:bidi="ar-SA"/>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character" w:customStyle="1" w:styleId="CommentTextChar">
    <w:name w:val="Comment Text Char"/>
    <w:basedOn w:val="DefaultParagraphFont"/>
    <w:semiHidden/>
  </w:style>
  <w:style w:type="paragraph" w:styleId="CommentSubject">
    <w:name w:val="annotation subject"/>
    <w:basedOn w:val="CommentText"/>
    <w:next w:val="CommentText"/>
    <w:semiHidden/>
    <w:rPr>
      <w:b/>
      <w:bCs/>
      <w:lang w:val="x-none" w:eastAsia="x-none"/>
    </w:rPr>
  </w:style>
  <w:style w:type="character" w:customStyle="1" w:styleId="CommentSubjectChar">
    <w:name w:val="Comment Subject Char"/>
    <w:semiHidden/>
    <w:rPr>
      <w:b/>
      <w:bCs/>
    </w:rPr>
  </w:style>
  <w:style w:type="paragraph" w:styleId="BalloonText">
    <w:name w:val="Balloon Text"/>
    <w:basedOn w:val="Normal"/>
    <w:semiHidden/>
    <w:rPr>
      <w:rFonts w:ascii="Tahoma" w:hAnsi="Tahoma"/>
      <w:sz w:val="16"/>
      <w:szCs w:val="16"/>
      <w:lang w:val="x-none" w:eastAsia="x-none"/>
    </w:rPr>
  </w:style>
  <w:style w:type="character" w:customStyle="1" w:styleId="BalloonTextChar">
    <w:name w:val="Balloon Text Char"/>
    <w:semiHidden/>
    <w:rPr>
      <w:rFonts w:ascii="Tahoma" w:hAnsi="Tahoma" w:cs="Tahoma"/>
      <w:sz w:val="16"/>
      <w:szCs w:val="16"/>
    </w:rPr>
  </w:style>
  <w:style w:type="paragraph" w:customStyle="1" w:styleId="CM5">
    <w:name w:val="CM5"/>
    <w:basedOn w:val="Normal"/>
    <w:next w:val="Normal"/>
    <w:pPr>
      <w:widowControl w:val="0"/>
      <w:autoSpaceDE w:val="0"/>
      <w:autoSpaceDN w:val="0"/>
      <w:adjustRightInd w:val="0"/>
    </w:pPr>
  </w:style>
  <w:style w:type="paragraph" w:customStyle="1" w:styleId="CM4">
    <w:name w:val="CM4"/>
    <w:basedOn w:val="Normal"/>
    <w:next w:val="Normal"/>
    <w:pPr>
      <w:widowControl w:val="0"/>
      <w:autoSpaceDE w:val="0"/>
      <w:autoSpaceDN w:val="0"/>
      <w:adjustRightInd w:val="0"/>
    </w:p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pPr>
      <w:widowControl w:val="0"/>
      <w:autoSpaceDE w:val="0"/>
      <w:autoSpaceDN w:val="0"/>
      <w:adjustRightInd w:val="0"/>
    </w:pPr>
    <w:rPr>
      <w:color w:val="000000"/>
      <w:sz w:val="24"/>
      <w:szCs w:val="24"/>
    </w:rPr>
  </w:style>
  <w:style w:type="paragraph" w:styleId="Footer">
    <w:name w:val="footer"/>
    <w:basedOn w:val="Normal"/>
    <w:uiPriority w:val="99"/>
    <w:pPr>
      <w:tabs>
        <w:tab w:val="center" w:pos="4680"/>
        <w:tab w:val="right" w:pos="9360"/>
      </w:tabs>
    </w:pPr>
    <w:rPr>
      <w:lang w:val="x-none" w:eastAsia="x-none"/>
    </w:rPr>
  </w:style>
  <w:style w:type="character" w:customStyle="1" w:styleId="FooterChar">
    <w:name w:val="Footer Char"/>
    <w:uiPriority w:val="99"/>
    <w:rPr>
      <w:sz w:val="24"/>
      <w:szCs w:val="24"/>
    </w:rPr>
  </w:style>
  <w:style w:type="paragraph" w:styleId="ListParagraph">
    <w:name w:val="List Paragraph"/>
    <w:basedOn w:val="Normal"/>
    <w:qFormat/>
    <w:pPr>
      <w:spacing w:after="200" w:line="276" w:lineRule="auto"/>
      <w:ind w:left="720"/>
    </w:pPr>
    <w:rPr>
      <w:rFonts w:ascii="Calibri" w:eastAsia="Calibri" w:hAnsi="Calibri"/>
      <w:sz w:val="22"/>
      <w:szCs w:val="22"/>
    </w:rPr>
  </w:style>
  <w:style w:type="character" w:customStyle="1" w:styleId="Heading1Char">
    <w:name w:val="Heading 1 Char"/>
    <w:basedOn w:val="DefaultParagraphFont"/>
    <w:link w:val="Heading1"/>
    <w:rsid w:val="00694E05"/>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694E05"/>
    <w:pPr>
      <w:spacing w:line="276" w:lineRule="auto"/>
      <w:outlineLvl w:val="9"/>
    </w:pPr>
    <w:rPr>
      <w:color w:val="365F91" w:themeColor="accent1" w:themeShade="BF"/>
      <w:sz w:val="28"/>
      <w:szCs w:val="28"/>
    </w:rPr>
  </w:style>
  <w:style w:type="paragraph" w:styleId="TOC1">
    <w:name w:val="toc 1"/>
    <w:basedOn w:val="Normal"/>
    <w:next w:val="Normal"/>
    <w:autoRedefine/>
    <w:rsid w:val="00694E05"/>
    <w:pPr>
      <w:spacing w:before="120"/>
    </w:pPr>
    <w:rPr>
      <w:rFonts w:asciiTheme="minorHAnsi" w:hAnsiTheme="minorHAnsi"/>
      <w:b/>
    </w:rPr>
  </w:style>
  <w:style w:type="paragraph" w:styleId="TOC2">
    <w:name w:val="toc 2"/>
    <w:basedOn w:val="Normal"/>
    <w:next w:val="Normal"/>
    <w:autoRedefine/>
    <w:rsid w:val="00694E05"/>
    <w:pPr>
      <w:ind w:left="240"/>
    </w:pPr>
    <w:rPr>
      <w:rFonts w:asciiTheme="minorHAnsi" w:hAnsiTheme="minorHAnsi"/>
      <w:b/>
      <w:sz w:val="22"/>
      <w:szCs w:val="22"/>
    </w:rPr>
  </w:style>
  <w:style w:type="paragraph" w:styleId="TOC3">
    <w:name w:val="toc 3"/>
    <w:basedOn w:val="Normal"/>
    <w:next w:val="Normal"/>
    <w:autoRedefine/>
    <w:rsid w:val="00694E05"/>
    <w:pPr>
      <w:ind w:left="480"/>
    </w:pPr>
    <w:rPr>
      <w:rFonts w:asciiTheme="minorHAnsi" w:hAnsiTheme="minorHAnsi"/>
      <w:sz w:val="22"/>
      <w:szCs w:val="22"/>
    </w:rPr>
  </w:style>
  <w:style w:type="paragraph" w:styleId="TOC4">
    <w:name w:val="toc 4"/>
    <w:basedOn w:val="Normal"/>
    <w:next w:val="Normal"/>
    <w:autoRedefine/>
    <w:rsid w:val="00694E05"/>
    <w:pPr>
      <w:ind w:left="720"/>
    </w:pPr>
    <w:rPr>
      <w:rFonts w:asciiTheme="minorHAnsi" w:hAnsiTheme="minorHAnsi"/>
      <w:sz w:val="20"/>
      <w:szCs w:val="20"/>
    </w:rPr>
  </w:style>
  <w:style w:type="paragraph" w:styleId="TOC5">
    <w:name w:val="toc 5"/>
    <w:basedOn w:val="Normal"/>
    <w:next w:val="Normal"/>
    <w:autoRedefine/>
    <w:rsid w:val="00694E05"/>
    <w:pPr>
      <w:ind w:left="960"/>
    </w:pPr>
    <w:rPr>
      <w:rFonts w:asciiTheme="minorHAnsi" w:hAnsiTheme="minorHAnsi"/>
      <w:sz w:val="20"/>
      <w:szCs w:val="20"/>
    </w:rPr>
  </w:style>
  <w:style w:type="paragraph" w:styleId="TOC6">
    <w:name w:val="toc 6"/>
    <w:basedOn w:val="Normal"/>
    <w:next w:val="Normal"/>
    <w:autoRedefine/>
    <w:rsid w:val="00694E05"/>
    <w:pPr>
      <w:ind w:left="1200"/>
    </w:pPr>
    <w:rPr>
      <w:rFonts w:asciiTheme="minorHAnsi" w:hAnsiTheme="minorHAnsi"/>
      <w:sz w:val="20"/>
      <w:szCs w:val="20"/>
    </w:rPr>
  </w:style>
  <w:style w:type="paragraph" w:styleId="TOC7">
    <w:name w:val="toc 7"/>
    <w:basedOn w:val="Normal"/>
    <w:next w:val="Normal"/>
    <w:autoRedefine/>
    <w:rsid w:val="00694E05"/>
    <w:pPr>
      <w:ind w:left="1440"/>
    </w:pPr>
    <w:rPr>
      <w:rFonts w:asciiTheme="minorHAnsi" w:hAnsiTheme="minorHAnsi"/>
      <w:sz w:val="20"/>
      <w:szCs w:val="20"/>
    </w:rPr>
  </w:style>
  <w:style w:type="paragraph" w:styleId="TOC8">
    <w:name w:val="toc 8"/>
    <w:basedOn w:val="Normal"/>
    <w:next w:val="Normal"/>
    <w:autoRedefine/>
    <w:rsid w:val="00694E05"/>
    <w:pPr>
      <w:ind w:left="1680"/>
    </w:pPr>
    <w:rPr>
      <w:rFonts w:asciiTheme="minorHAnsi" w:hAnsiTheme="minorHAnsi"/>
      <w:sz w:val="20"/>
      <w:szCs w:val="20"/>
    </w:rPr>
  </w:style>
  <w:style w:type="paragraph" w:styleId="TOC9">
    <w:name w:val="toc 9"/>
    <w:basedOn w:val="Normal"/>
    <w:next w:val="Normal"/>
    <w:autoRedefine/>
    <w:rsid w:val="00694E05"/>
    <w:pPr>
      <w:ind w:left="1920"/>
    </w:pPr>
    <w:rPr>
      <w:rFonts w:asciiTheme="minorHAnsi" w:hAnsiTheme="minorHAnsi"/>
      <w:sz w:val="20"/>
      <w:szCs w:val="20"/>
    </w:rPr>
  </w:style>
  <w:style w:type="character" w:styleId="PageNumber">
    <w:name w:val="page number"/>
    <w:basedOn w:val="DefaultParagraphFont"/>
    <w:rsid w:val="00694E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9B1E590885E94BAE7A39215A1EC6A6" ma:contentTypeVersion="0" ma:contentTypeDescription="Create a new document." ma:contentTypeScope="" ma:versionID="bb5c7496d7b04ad46f04df9ce1aa4ce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C34A0B-3135-4FE7-AF86-10D075338A09}">
  <ds:schemaRefs>
    <ds:schemaRef ds:uri="http://schemas.microsoft.com/sharepoint/v3/contenttype/forms"/>
  </ds:schemaRefs>
</ds:datastoreItem>
</file>

<file path=customXml/itemProps3.xml><?xml version="1.0" encoding="utf-8"?>
<ds:datastoreItem xmlns:ds="http://schemas.openxmlformats.org/officeDocument/2006/customXml" ds:itemID="{CF2E484A-04BB-43E2-AE67-B34D9CB80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BC27A3D-44CA-45B9-ADF0-3798CB427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4165</Words>
  <Characters>23746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1a: Demonstrating knowledge of content and pedagogy</vt:lpstr>
    </vt:vector>
  </TitlesOfParts>
  <Company>PA Department of Education</Company>
  <LinksUpToDate>false</LinksUpToDate>
  <CharactersWithSpaces>27856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1a: Demonstrating knowledge of content and pedagogy</dc:title>
  <dc:creator>PA Department of Education</dc:creator>
  <cp:lastModifiedBy>Sweeney, Leonard H</cp:lastModifiedBy>
  <cp:revision>4</cp:revision>
  <cp:lastPrinted>2012-10-17T13:27:00Z</cp:lastPrinted>
  <dcterms:created xsi:type="dcterms:W3CDTF">2013-05-23T12:45:00Z</dcterms:created>
  <dcterms:modified xsi:type="dcterms:W3CDTF">2013-05-23T12:48:00Z</dcterms:modified>
</cp:coreProperties>
</file>